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4802" w14:textId="2BDCDD47" w:rsidR="001B164A" w:rsidRDefault="00BA7BB8" w:rsidP="0071261D">
      <w:pPr>
        <w:framePr w:w="3345" w:h="3345" w:hSpace="142" w:wrap="notBeside" w:vAnchor="page" w:hAnchor="page" w:x="7939" w:y="3516" w:anchorLock="1"/>
      </w:pPr>
      <w:r>
        <w:rPr>
          <w:noProof/>
        </w:rPr>
        <w:drawing>
          <wp:inline distT="0" distB="0" distL="0" distR="0" wp14:anchorId="21EEE96E" wp14:editId="5ADF5D6C">
            <wp:extent cx="2124075" cy="2124075"/>
            <wp:effectExtent l="0" t="0" r="9525" b="9525"/>
            <wp:docPr id="425914899" name="Grafik 1" descr="Ein Bild, das Text, Screensho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914899" name="Grafik 1" descr="Ein Bild, das Text, Screenshot, Design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747849EB" w14:textId="43DBF2B3" w:rsidR="00012BF2" w:rsidRPr="004120B6" w:rsidRDefault="00012BF2" w:rsidP="00E02CC5">
      <w:pPr>
        <w:framePr w:w="3345" w:h="482" w:hSpace="142" w:wrap="around" w:vAnchor="page" w:hAnchor="page" w:x="7939" w:y="2893" w:anchorLock="1"/>
        <w:rPr>
          <w:color w:val="808080"/>
          <w:sz w:val="22"/>
          <w:szCs w:val="20"/>
        </w:rPr>
      </w:pPr>
      <w:r>
        <w:rPr>
          <w:color w:val="808080"/>
          <w:sz w:val="22"/>
        </w:rPr>
        <w:t xml:space="preserve">PRESS RELEASE </w:t>
      </w:r>
      <w:r w:rsidR="0031683C">
        <w:rPr>
          <w:color w:val="808080"/>
          <w:sz w:val="22"/>
        </w:rPr>
        <w:t>1</w:t>
      </w:r>
      <w:r w:rsidR="00542C1C">
        <w:rPr>
          <w:color w:val="808080"/>
          <w:sz w:val="22"/>
        </w:rPr>
        <w:t>4</w:t>
      </w:r>
      <w:r>
        <w:rPr>
          <w:color w:val="808080"/>
          <w:sz w:val="22"/>
        </w:rPr>
        <w:t>/25</w:t>
      </w:r>
    </w:p>
    <w:p w14:paraId="45B8AA5E" w14:textId="2FB66168" w:rsidR="00B646BB" w:rsidRDefault="00B646BB" w:rsidP="0072499D">
      <w:pPr>
        <w:framePr w:w="3345" w:h="851" w:hSpace="142" w:wrap="around" w:vAnchor="page" w:hAnchor="page" w:x="7955" w:y="6969" w:anchorLock="1"/>
        <w:ind w:left="-57"/>
        <w:rPr>
          <w:sz w:val="18"/>
          <w:szCs w:val="18"/>
        </w:rPr>
      </w:pPr>
      <w:r>
        <w:rPr>
          <w:color w:val="808080"/>
          <w:sz w:val="16"/>
        </w:rPr>
        <w:t>Turck</w:t>
      </w:r>
      <w:r w:rsidR="0031683C">
        <w:rPr>
          <w:color w:val="808080"/>
          <w:sz w:val="16"/>
        </w:rPr>
        <w:t>1</w:t>
      </w:r>
      <w:r w:rsidR="00542C1C">
        <w:rPr>
          <w:color w:val="808080"/>
          <w:sz w:val="16"/>
        </w:rPr>
        <w:t>4</w:t>
      </w:r>
      <w:r>
        <w:rPr>
          <w:color w:val="808080"/>
          <w:sz w:val="16"/>
        </w:rPr>
        <w:t>25.jpg:</w:t>
      </w:r>
      <w:r>
        <w:rPr>
          <w:sz w:val="18"/>
        </w:rPr>
        <w:t xml:space="preserve"> </w:t>
      </w:r>
    </w:p>
    <w:p w14:paraId="09DEE0FA" w14:textId="44B6AA98" w:rsidR="0072499D" w:rsidRDefault="00A019C3" w:rsidP="0072499D">
      <w:pPr>
        <w:framePr w:w="3345" w:h="851" w:hSpace="142" w:wrap="around" w:vAnchor="page" w:hAnchor="page" w:x="7955" w:y="6969" w:anchorLock="1"/>
        <w:rPr>
          <w:snapToGrid w:val="0"/>
          <w:sz w:val="18"/>
          <w:szCs w:val="18"/>
        </w:rPr>
      </w:pPr>
      <w:r w:rsidRPr="00A019C3">
        <w:rPr>
          <w:snapToGrid w:val="0"/>
          <w:sz w:val="18"/>
          <w:szCs w:val="18"/>
        </w:rPr>
        <w:t>With its 25 mm wide light beam, the B25 reliably detects even small objects</w:t>
      </w:r>
    </w:p>
    <w:p w14:paraId="4D9EAA6C" w14:textId="77777777" w:rsidR="00951448" w:rsidRDefault="00951448" w:rsidP="0072499D">
      <w:pPr>
        <w:framePr w:w="3345" w:h="851" w:hSpace="142" w:wrap="around" w:vAnchor="page" w:hAnchor="page" w:x="7955" w:y="6969" w:anchorLock="1"/>
        <w:rPr>
          <w:snapToGrid w:val="0"/>
          <w:sz w:val="18"/>
          <w:szCs w:val="18"/>
        </w:rPr>
      </w:pPr>
    </w:p>
    <w:p w14:paraId="35D4A133" w14:textId="4075FFB0" w:rsidR="00B11DC3" w:rsidRDefault="00B11DC3" w:rsidP="0072499D">
      <w:pPr>
        <w:framePr w:w="3345" w:h="851" w:hSpace="142" w:wrap="around" w:vAnchor="page" w:hAnchor="page" w:x="7955" w:y="6969" w:anchorLock="1"/>
        <w:rPr>
          <w:color w:val="808080"/>
          <w:sz w:val="16"/>
        </w:rPr>
      </w:pPr>
      <w:r>
        <w:rPr>
          <w:color w:val="808080"/>
          <w:sz w:val="16"/>
        </w:rPr>
        <w:t>ADDITIONAL INFORMATION</w:t>
      </w:r>
    </w:p>
    <w:p w14:paraId="3BB36F4C" w14:textId="7E0D34BA" w:rsidR="00C12A4F" w:rsidRDefault="00D23405" w:rsidP="0072499D">
      <w:pPr>
        <w:framePr w:w="3345" w:h="851" w:hSpace="142" w:wrap="around" w:vAnchor="page" w:hAnchor="page" w:x="7955" w:y="6969" w:anchorLock="1"/>
        <w:rPr>
          <w:color w:val="808080"/>
          <w:sz w:val="16"/>
        </w:rPr>
      </w:pPr>
      <w:hyperlink r:id="rId12" w:history="1">
        <w:r w:rsidRPr="00D23405">
          <w:rPr>
            <w:rStyle w:val="Hyperlink"/>
            <w:sz w:val="18"/>
            <w:szCs w:val="28"/>
          </w:rPr>
          <w:t>https://www.turck.de/en/product-news-2860_photoelectric-sensor-with-wide-detection-field-51720.php</w:t>
        </w:r>
      </w:hyperlink>
    </w:p>
    <w:p w14:paraId="5BC17D11"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PRESS CONTACT</w:t>
      </w:r>
    </w:p>
    <w:p w14:paraId="28E7DE27" w14:textId="77777777" w:rsidR="00012BF2" w:rsidRPr="004120B6" w:rsidRDefault="00012BF2" w:rsidP="00DD5734">
      <w:pPr>
        <w:framePr w:w="3345" w:h="6589" w:hSpace="142" w:wrap="notBeside" w:vAnchor="page" w:hAnchor="page" w:x="7959" w:y="9193" w:anchorLock="1"/>
        <w:rPr>
          <w:color w:val="808080"/>
          <w:sz w:val="16"/>
        </w:rPr>
      </w:pPr>
    </w:p>
    <w:p w14:paraId="6242440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Klaus Albers</w:t>
      </w:r>
    </w:p>
    <w:p w14:paraId="233798EE"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Head of Marketing Services &amp; Public Relations</w:t>
      </w:r>
    </w:p>
    <w:p w14:paraId="26F2AFA4" w14:textId="77777777" w:rsidR="00012BF2" w:rsidRPr="00B11DC3" w:rsidRDefault="00012BF2" w:rsidP="00DD5734">
      <w:pPr>
        <w:framePr w:w="3345" w:h="6589" w:hSpace="142" w:wrap="notBeside" w:vAnchor="page" w:hAnchor="page" w:x="7959" w:y="9193" w:anchorLock="1"/>
        <w:rPr>
          <w:color w:val="808080"/>
          <w:sz w:val="16"/>
        </w:rPr>
      </w:pPr>
      <w:r>
        <w:rPr>
          <w:color w:val="808080"/>
          <w:sz w:val="16"/>
        </w:rPr>
        <w:t>Telephone: +49 208 4952-149</w:t>
      </w:r>
    </w:p>
    <w:p w14:paraId="4748DD8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 xml:space="preserve">Cell phone: +49 160 93950359 </w:t>
      </w:r>
    </w:p>
    <w:p w14:paraId="516656CF"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Mail: klaus.albers@turck.com</w:t>
      </w:r>
    </w:p>
    <w:p w14:paraId="5E1D1ED6"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Web: www.turck.com/press</w:t>
      </w:r>
    </w:p>
    <w:p w14:paraId="1E34D734" w14:textId="77777777" w:rsidR="00012BF2" w:rsidRPr="00E11E1C" w:rsidRDefault="00012BF2" w:rsidP="00DD5734">
      <w:pPr>
        <w:framePr w:w="3345" w:h="6589" w:hSpace="142" w:wrap="notBeside" w:vAnchor="page" w:hAnchor="page" w:x="7959" w:y="9193" w:anchorLock="1"/>
        <w:rPr>
          <w:color w:val="808080"/>
          <w:sz w:val="16"/>
        </w:rPr>
      </w:pPr>
    </w:p>
    <w:p w14:paraId="6C30A919" w14:textId="77777777" w:rsidR="00012BF2" w:rsidRPr="00E11E1C" w:rsidRDefault="00012BF2" w:rsidP="00DD5734">
      <w:pPr>
        <w:framePr w:w="3345" w:h="6589" w:hSpace="142" w:wrap="notBeside" w:vAnchor="page" w:hAnchor="page" w:x="7959" w:y="9193" w:anchorLock="1"/>
        <w:rPr>
          <w:color w:val="808080"/>
          <w:sz w:val="16"/>
        </w:rPr>
      </w:pPr>
    </w:p>
    <w:p w14:paraId="21D421AA"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READER CONTACT</w:t>
      </w:r>
    </w:p>
    <w:p w14:paraId="621C3AB7" w14:textId="77777777" w:rsidR="00012BF2" w:rsidRPr="00E11E1C" w:rsidRDefault="00012BF2" w:rsidP="00DD5734">
      <w:pPr>
        <w:framePr w:w="3345" w:h="6589" w:hSpace="142" w:wrap="notBeside" w:vAnchor="page" w:hAnchor="page" w:x="7959" w:y="9193" w:anchorLock="1"/>
        <w:rPr>
          <w:color w:val="808080"/>
          <w:sz w:val="16"/>
        </w:rPr>
      </w:pPr>
    </w:p>
    <w:p w14:paraId="70057504" w14:textId="77777777" w:rsidR="00012BF2" w:rsidRPr="00E11E1C" w:rsidRDefault="00012BF2" w:rsidP="00DD5734">
      <w:pPr>
        <w:framePr w:w="3345" w:h="6589" w:hSpace="142" w:wrap="notBeside" w:vAnchor="page" w:hAnchor="page" w:x="7959" w:y="9193" w:anchorLock="1"/>
        <w:rPr>
          <w:color w:val="808080"/>
          <w:sz w:val="16"/>
        </w:rPr>
      </w:pPr>
      <w:r>
        <w:rPr>
          <w:b/>
          <w:color w:val="808080"/>
          <w:sz w:val="16"/>
        </w:rPr>
        <w:t>Germany</w:t>
      </w:r>
      <w:r>
        <w:rPr>
          <w:color w:val="808080"/>
          <w:sz w:val="16"/>
        </w:rPr>
        <w:t>:</w:t>
      </w:r>
    </w:p>
    <w:p w14:paraId="1C6701EE" w14:textId="539D8BEA" w:rsidR="00012BF2" w:rsidRPr="00951448" w:rsidRDefault="00B739EF" w:rsidP="00DD5734">
      <w:pPr>
        <w:framePr w:w="3345" w:h="6589" w:hSpace="142" w:wrap="notBeside" w:vAnchor="page" w:hAnchor="page" w:x="7959" w:y="9193" w:anchorLock="1"/>
        <w:rPr>
          <w:color w:val="808080"/>
          <w:sz w:val="16"/>
          <w:lang w:val="de-DE"/>
        </w:rPr>
      </w:pPr>
      <w:r w:rsidRPr="00951448">
        <w:rPr>
          <w:color w:val="808080"/>
          <w:sz w:val="16"/>
          <w:lang w:val="de-DE"/>
        </w:rPr>
        <w:t>TURCK</w:t>
      </w:r>
      <w:r w:rsidR="00B5785D" w:rsidRPr="00951448">
        <w:rPr>
          <w:color w:val="808080"/>
          <w:sz w:val="16"/>
          <w:lang w:val="de-DE"/>
        </w:rPr>
        <w:t xml:space="preserve"> GmbH</w:t>
      </w:r>
    </w:p>
    <w:p w14:paraId="36C1DB75" w14:textId="77777777" w:rsidR="00012BF2" w:rsidRPr="00951448" w:rsidRDefault="00012BF2" w:rsidP="00DD5734">
      <w:pPr>
        <w:framePr w:w="3345" w:h="6589" w:hSpace="142" w:wrap="notBeside" w:vAnchor="page" w:hAnchor="page" w:x="7959" w:y="9193" w:anchorLock="1"/>
        <w:rPr>
          <w:color w:val="808080"/>
          <w:sz w:val="16"/>
          <w:lang w:val="de-DE"/>
        </w:rPr>
      </w:pPr>
      <w:proofErr w:type="spellStart"/>
      <w:r w:rsidRPr="00951448">
        <w:rPr>
          <w:color w:val="808080"/>
          <w:sz w:val="16"/>
          <w:lang w:val="de-DE"/>
        </w:rPr>
        <w:t>Witzlebenstraße</w:t>
      </w:r>
      <w:proofErr w:type="spellEnd"/>
      <w:r w:rsidRPr="00951448">
        <w:rPr>
          <w:color w:val="808080"/>
          <w:sz w:val="16"/>
          <w:lang w:val="de-DE"/>
        </w:rPr>
        <w:t xml:space="preserve"> 7 | 45472 Mülheim a. d. Ruhr</w:t>
      </w:r>
    </w:p>
    <w:p w14:paraId="460CE2BB"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+49 208 4952-0</w:t>
      </w:r>
    </w:p>
    <w:p w14:paraId="776307DB"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Mail: more@turck.com</w:t>
      </w:r>
    </w:p>
    <w:p w14:paraId="2D315A4A"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Web: www.turck.com</w:t>
      </w:r>
    </w:p>
    <w:p w14:paraId="59619AEE" w14:textId="77777777" w:rsidR="00012BF2" w:rsidRPr="00DD5734" w:rsidRDefault="00012BF2" w:rsidP="00DD5734">
      <w:pPr>
        <w:framePr w:w="3345" w:h="6589" w:hSpace="142" w:wrap="notBeside" w:vAnchor="page" w:hAnchor="page" w:x="7959" w:y="9193" w:anchorLock="1"/>
        <w:rPr>
          <w:color w:val="808080"/>
          <w:sz w:val="16"/>
        </w:rPr>
      </w:pPr>
    </w:p>
    <w:p w14:paraId="10817255"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b/>
          <w:color w:val="808080"/>
          <w:sz w:val="16"/>
          <w:lang w:val="it-IT"/>
        </w:rPr>
        <w:t>Austria</w:t>
      </w:r>
      <w:r w:rsidRPr="00EB03A8">
        <w:rPr>
          <w:color w:val="808080"/>
          <w:sz w:val="16"/>
          <w:lang w:val="it-IT"/>
        </w:rPr>
        <w:t>:</w:t>
      </w:r>
    </w:p>
    <w:p w14:paraId="510BE080"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color w:val="808080"/>
          <w:sz w:val="16"/>
          <w:lang w:val="it-IT"/>
        </w:rPr>
        <w:t>Turck GmbH</w:t>
      </w:r>
    </w:p>
    <w:p w14:paraId="4FB05C20" w14:textId="77777777" w:rsidR="00012BF2" w:rsidRPr="00EB03A8" w:rsidRDefault="00012BF2" w:rsidP="00DD5734">
      <w:pPr>
        <w:framePr w:w="3345" w:h="6589" w:hSpace="142" w:wrap="notBeside" w:vAnchor="page" w:hAnchor="page" w:x="7959" w:y="9193" w:anchorLock="1"/>
        <w:rPr>
          <w:color w:val="808080"/>
          <w:sz w:val="16"/>
          <w:lang w:val="it-IT"/>
        </w:rPr>
      </w:pPr>
      <w:proofErr w:type="spellStart"/>
      <w:r w:rsidRPr="00EB03A8">
        <w:rPr>
          <w:color w:val="808080"/>
          <w:sz w:val="16"/>
          <w:lang w:val="it-IT"/>
        </w:rPr>
        <w:t>Graumanngasse</w:t>
      </w:r>
      <w:proofErr w:type="spellEnd"/>
      <w:r w:rsidRPr="00EB03A8">
        <w:rPr>
          <w:color w:val="808080"/>
          <w:sz w:val="16"/>
          <w:lang w:val="it-IT"/>
        </w:rPr>
        <w:t xml:space="preserve"> 7/A 5-1 | A-1150 Vienna</w:t>
      </w:r>
    </w:p>
    <w:p w14:paraId="3BCB185C"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+43 1 4861587</w:t>
      </w:r>
    </w:p>
    <w:p w14:paraId="7972480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austria@turck.com</w:t>
      </w:r>
    </w:p>
    <w:p w14:paraId="30412C4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www.turck.at</w:t>
      </w:r>
    </w:p>
    <w:p w14:paraId="4F4B5DA7" w14:textId="77777777" w:rsidR="00012BF2" w:rsidRPr="004120B6" w:rsidRDefault="00012BF2" w:rsidP="00DD5734">
      <w:pPr>
        <w:framePr w:w="3345" w:h="6589" w:hSpace="142" w:wrap="notBeside" w:vAnchor="page" w:hAnchor="page" w:x="7959" w:y="9193" w:anchorLock="1"/>
        <w:rPr>
          <w:color w:val="808080"/>
          <w:sz w:val="16"/>
        </w:rPr>
      </w:pPr>
    </w:p>
    <w:p w14:paraId="1954B7AC"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b/>
          <w:color w:val="808080"/>
          <w:sz w:val="16"/>
          <w:lang w:val="de-DE"/>
        </w:rPr>
        <w:t>Switzerland</w:t>
      </w:r>
      <w:proofErr w:type="spellEnd"/>
      <w:r w:rsidRPr="00EB03A8">
        <w:rPr>
          <w:color w:val="808080"/>
          <w:sz w:val="16"/>
          <w:lang w:val="de-DE"/>
        </w:rPr>
        <w:t>:</w:t>
      </w:r>
    </w:p>
    <w:p w14:paraId="6216F974" w14:textId="77777777" w:rsidR="00012BF2" w:rsidRPr="00EB03A8" w:rsidRDefault="00012BF2" w:rsidP="00DD5734">
      <w:pPr>
        <w:framePr w:w="3345" w:h="6589" w:hSpace="142" w:wrap="notBeside" w:vAnchor="page" w:hAnchor="page" w:x="7959" w:y="9193" w:anchorLock="1"/>
        <w:rPr>
          <w:color w:val="808080"/>
          <w:sz w:val="16"/>
          <w:lang w:val="de-DE"/>
        </w:rPr>
      </w:pPr>
      <w:r w:rsidRPr="00EB03A8">
        <w:rPr>
          <w:color w:val="808080"/>
          <w:sz w:val="16"/>
          <w:lang w:val="de-DE"/>
        </w:rPr>
        <w:t>Bachofen AG</w:t>
      </w:r>
    </w:p>
    <w:p w14:paraId="266CCB48"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color w:val="808080"/>
          <w:sz w:val="16"/>
          <w:lang w:val="de-DE"/>
        </w:rPr>
        <w:t>Ackerstrasse</w:t>
      </w:r>
      <w:proofErr w:type="spellEnd"/>
      <w:r w:rsidRPr="00EB03A8">
        <w:rPr>
          <w:color w:val="808080"/>
          <w:sz w:val="16"/>
          <w:lang w:val="de-DE"/>
        </w:rPr>
        <w:t xml:space="preserve"> 42 | CH-8610 Uster</w:t>
      </w:r>
    </w:p>
    <w:p w14:paraId="36BF5177"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+41 44 9441111</w:t>
      </w:r>
    </w:p>
    <w:p w14:paraId="64A50092"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info@bachofen.ch</w:t>
      </w:r>
    </w:p>
    <w:p w14:paraId="2913BFAD"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www.bachofen.ch</w:t>
      </w:r>
    </w:p>
    <w:p w14:paraId="75AD1321" w14:textId="77777777" w:rsidR="001B164A" w:rsidRPr="004120B6" w:rsidRDefault="001B164A" w:rsidP="00DD5734">
      <w:pPr>
        <w:framePr w:w="3345" w:h="6589" w:hSpace="142" w:wrap="notBeside" w:vAnchor="page" w:hAnchor="page" w:x="7959" w:y="9193" w:anchorLock="1"/>
        <w:rPr>
          <w:color w:val="808080"/>
          <w:sz w:val="16"/>
        </w:rPr>
      </w:pPr>
    </w:p>
    <w:p w14:paraId="0BC3DD8A" w14:textId="77777777" w:rsidR="001B164A" w:rsidRPr="004120B6" w:rsidRDefault="001B164A" w:rsidP="00DD5734">
      <w:pPr>
        <w:framePr w:w="3345" w:h="6589" w:hSpace="142" w:wrap="notBeside" w:vAnchor="page" w:hAnchor="page" w:x="7959" w:y="9193" w:anchorLock="1"/>
        <w:rPr>
          <w:color w:val="808080"/>
          <w:sz w:val="16"/>
        </w:rPr>
      </w:pPr>
    </w:p>
    <w:p w14:paraId="7416B70B" w14:textId="77777777" w:rsidR="001B164A" w:rsidRDefault="001B164A" w:rsidP="00DD5734">
      <w:pPr>
        <w:framePr w:w="3345" w:h="6589" w:hSpace="142" w:wrap="notBeside" w:vAnchor="page" w:hAnchor="page" w:x="7959" w:y="9193" w:anchorLock="1"/>
        <w:rPr>
          <w:color w:val="808080"/>
          <w:sz w:val="16"/>
        </w:rPr>
      </w:pPr>
      <w:r>
        <w:rPr>
          <w:color w:val="808080"/>
          <w:sz w:val="16"/>
        </w:rPr>
        <w:t xml:space="preserve">Text and image can be downloaded at: </w:t>
      </w:r>
      <w:hyperlink r:id="rId13" w:history="1">
        <w:r>
          <w:rPr>
            <w:rStyle w:val="Hyperlink"/>
            <w:sz w:val="16"/>
          </w:rPr>
          <w:t>www.turck.com/press</w:t>
        </w:r>
      </w:hyperlink>
    </w:p>
    <w:p w14:paraId="26791EE1" w14:textId="77777777" w:rsidR="00DD5734" w:rsidRDefault="00DD5734" w:rsidP="00DD5734">
      <w:pPr>
        <w:framePr w:w="3345" w:h="6589" w:hSpace="142" w:wrap="notBeside" w:vAnchor="page" w:hAnchor="page" w:x="7959" w:y="9193" w:anchorLock="1"/>
        <w:rPr>
          <w:color w:val="808080"/>
          <w:sz w:val="16"/>
        </w:rPr>
      </w:pPr>
    </w:p>
    <w:p w14:paraId="2E5080DE" w14:textId="4A91B1EC" w:rsidR="00FC1D4A" w:rsidRDefault="003665F9" w:rsidP="008520A0">
      <w:pPr>
        <w:pStyle w:val="Subhead"/>
        <w:framePr w:w="6209" w:h="13078" w:wrap="notBeside" w:vAnchor="page" w:hAnchor="page" w:x="1248" w:y="2836" w:anchorLock="1"/>
        <w:spacing w:after="360"/>
        <w:rPr>
          <w:rFonts w:eastAsia="Times New Roman"/>
          <w:sz w:val="28"/>
        </w:rPr>
      </w:pPr>
      <w:r>
        <w:rPr>
          <w:rFonts w:eastAsia="Times New Roman"/>
          <w:sz w:val="28"/>
        </w:rPr>
        <w:t>Photoelectric</w:t>
      </w:r>
      <w:r w:rsidR="005F2411" w:rsidRPr="005F2411">
        <w:rPr>
          <w:rFonts w:eastAsia="Times New Roman"/>
          <w:sz w:val="28"/>
        </w:rPr>
        <w:t xml:space="preserve"> Sensor with Wide Detection Field</w:t>
      </w:r>
      <w:r w:rsidR="00FC1D4A" w:rsidRPr="00FC1D4A">
        <w:rPr>
          <w:rFonts w:eastAsia="Times New Roman"/>
          <w:sz w:val="28"/>
        </w:rPr>
        <w:t xml:space="preserve"> </w:t>
      </w:r>
    </w:p>
    <w:p w14:paraId="6AF3E906" w14:textId="542110DF" w:rsidR="00294325" w:rsidRDefault="00542C1C" w:rsidP="008520A0">
      <w:pPr>
        <w:pStyle w:val="Subhead"/>
        <w:framePr w:w="6209" w:h="13078" w:wrap="notBeside" w:vAnchor="page" w:hAnchor="page" w:x="1248" w:y="2836" w:anchorLock="1"/>
        <w:spacing w:after="360"/>
      </w:pPr>
      <w:r w:rsidRPr="00542C1C">
        <w:rPr>
          <w:sz w:val="18"/>
        </w:rPr>
        <w:t>TURCK's Wide Beam Sensor Banner B25 reliably detects even the smallest and most transparent object</w:t>
      </w:r>
      <w:r>
        <w:rPr>
          <w:sz w:val="18"/>
        </w:rPr>
        <w:t>s</w:t>
      </w:r>
    </w:p>
    <w:p w14:paraId="7CBA19C5" w14:textId="325BED97" w:rsidR="00B739EF" w:rsidRDefault="008520A0" w:rsidP="00B739EF">
      <w:pPr>
        <w:pStyle w:val="LauftextPI"/>
        <w:framePr w:w="6209" w:h="13078" w:wrap="notBeside" w:vAnchor="page" w:hAnchor="page" w:x="1248" w:y="2836" w:anchorLock="1"/>
      </w:pPr>
      <w:proofErr w:type="spellStart"/>
      <w:r>
        <w:t>Mülheim</w:t>
      </w:r>
      <w:proofErr w:type="spellEnd"/>
      <w:r>
        <w:t xml:space="preserve">, </w:t>
      </w:r>
      <w:r w:rsidR="00B739EF">
        <w:t>October</w:t>
      </w:r>
      <w:r>
        <w:t xml:space="preserve"> </w:t>
      </w:r>
      <w:r w:rsidR="00B739EF">
        <w:t>9</w:t>
      </w:r>
      <w:r>
        <w:t xml:space="preserve">, 2025 – </w:t>
      </w:r>
      <w:r w:rsidR="00D2116F" w:rsidRPr="00D2116F">
        <w:t>With the B25 Wide Beam Sensor from its partner Banner Engineering, TURCK offers a robust solution for the precise detection of even the smallest and most transparent objects. The wide beam sensor was developed for applications in which conventional light barriers reach their limits, such as on conveyor belts. With a 25 mm wide light beam and a range of 2 m, the B25 reliably detects even objects with irregular shapes or reflective edges. Users benefit from easy integration into existing systems and high process reliability without time-consuming adjustments.</w:t>
      </w:r>
    </w:p>
    <w:p w14:paraId="0A7B89B0" w14:textId="77777777" w:rsidR="00B739EF" w:rsidRDefault="00B739EF" w:rsidP="00B739EF">
      <w:pPr>
        <w:pStyle w:val="LauftextPI"/>
        <w:framePr w:w="6209" w:h="13078" w:wrap="notBeside" w:vAnchor="page" w:hAnchor="page" w:x="1248" w:y="2836" w:anchorLock="1"/>
      </w:pPr>
    </w:p>
    <w:p w14:paraId="3234A7FC" w14:textId="77777777" w:rsidR="00994233" w:rsidRDefault="00994233" w:rsidP="00994233">
      <w:pPr>
        <w:pStyle w:val="LauftextPI"/>
        <w:framePr w:w="6209" w:h="13078" w:wrap="notBeside" w:vAnchor="page" w:hAnchor="page" w:x="1248" w:y="2836" w:anchorLock="1"/>
      </w:pPr>
      <w:r>
        <w:t xml:space="preserve">The one-button teach function with automatic sensitivity adjustment is the simplest commissioning option for the B25. Additional teach options and the IO-Link interface enable the communication of additional data for networked applications. Its robust design with IP67 protection and flexible cable outlet ensure reliable operation even in dusty or vibration-intensive production areas. </w:t>
      </w:r>
    </w:p>
    <w:p w14:paraId="291D33C8" w14:textId="77777777" w:rsidR="00994233" w:rsidRDefault="00994233" w:rsidP="00994233">
      <w:pPr>
        <w:pStyle w:val="LauftextPI"/>
        <w:framePr w:w="6209" w:h="13078" w:wrap="notBeside" w:vAnchor="page" w:hAnchor="page" w:x="1248" w:y="2836" w:anchorLock="1"/>
      </w:pPr>
    </w:p>
    <w:p w14:paraId="78777F36" w14:textId="3899D957" w:rsidR="00374763" w:rsidRPr="009B1E75" w:rsidRDefault="00994233" w:rsidP="00994233">
      <w:pPr>
        <w:pStyle w:val="LauftextPI"/>
        <w:framePr w:w="6209" w:h="13078" w:wrap="notBeside" w:vAnchor="page" w:hAnchor="page" w:x="1248" w:y="2836" w:anchorLock="1"/>
        <w:rPr>
          <w:smallCaps/>
          <w:color w:val="A6A6A6" w:themeColor="background1" w:themeShade="A6"/>
          <w:spacing w:val="20"/>
          <w:sz w:val="24"/>
          <w:szCs w:val="24"/>
        </w:rPr>
      </w:pPr>
      <w:r>
        <w:t>Thanks to smart sensor technology, the B25 wide-beam sensor automatically learns the characteristics of conveyor belts and filters out interference such as film seams or insert tabs. This reduces false triggers and increases accuracy in detecting package edges or small components. Maintenance outputs signal the need for cleaning at an early stage, thus contributing to high system availability</w:t>
      </w:r>
      <w:r w:rsidR="00B739EF">
        <w:t>.</w:t>
      </w:r>
    </w:p>
    <w:sectPr w:rsidR="00374763" w:rsidRPr="009B1E75" w:rsidSect="00F619EF">
      <w:headerReference w:type="default" r:id="rId14"/>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723E9" w14:textId="77777777" w:rsidR="004C3F60" w:rsidRDefault="004C3F60">
      <w:r>
        <w:separator/>
      </w:r>
    </w:p>
  </w:endnote>
  <w:endnote w:type="continuationSeparator" w:id="0">
    <w:p w14:paraId="31C47427" w14:textId="77777777" w:rsidR="004C3F60" w:rsidRDefault="004C3F60">
      <w:r>
        <w:continuationSeparator/>
      </w:r>
    </w:p>
  </w:endnote>
  <w:endnote w:type="continuationNotice" w:id="1">
    <w:p w14:paraId="5D6C5BD3" w14:textId="77777777" w:rsidR="004C3F60" w:rsidRDefault="004C3F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1E875" w14:textId="77777777" w:rsidR="004C3F60" w:rsidRDefault="004C3F60">
      <w:r>
        <w:separator/>
      </w:r>
    </w:p>
  </w:footnote>
  <w:footnote w:type="continuationSeparator" w:id="0">
    <w:p w14:paraId="2C416112" w14:textId="77777777" w:rsidR="004C3F60" w:rsidRDefault="004C3F60">
      <w:r>
        <w:continuationSeparator/>
      </w:r>
    </w:p>
  </w:footnote>
  <w:footnote w:type="continuationNotice" w:id="1">
    <w:p w14:paraId="218F7F02" w14:textId="77777777" w:rsidR="004C3F60" w:rsidRDefault="004C3F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40E4D"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0DAAB857" wp14:editId="696E8C03">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  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2D9558B2" w14:textId="77777777" w:rsidR="00881C66" w:rsidRDefault="00881C6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5093C"/>
    <w:multiLevelType w:val="multilevel"/>
    <w:tmpl w:val="DCD6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09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F9"/>
    <w:rsid w:val="00001630"/>
    <w:rsid w:val="00003F23"/>
    <w:rsid w:val="00012BF2"/>
    <w:rsid w:val="000161AB"/>
    <w:rsid w:val="00033072"/>
    <w:rsid w:val="00033A35"/>
    <w:rsid w:val="00040017"/>
    <w:rsid w:val="0004009F"/>
    <w:rsid w:val="000635D4"/>
    <w:rsid w:val="00070633"/>
    <w:rsid w:val="00077A27"/>
    <w:rsid w:val="00083DA7"/>
    <w:rsid w:val="00085FF4"/>
    <w:rsid w:val="00097B21"/>
    <w:rsid w:val="000A3084"/>
    <w:rsid w:val="000B537F"/>
    <w:rsid w:val="000B785A"/>
    <w:rsid w:val="000C1F6F"/>
    <w:rsid w:val="000C3FC0"/>
    <w:rsid w:val="000D077E"/>
    <w:rsid w:val="000D2214"/>
    <w:rsid w:val="000F0B80"/>
    <w:rsid w:val="000F66FB"/>
    <w:rsid w:val="000F6FF4"/>
    <w:rsid w:val="00102C38"/>
    <w:rsid w:val="00103909"/>
    <w:rsid w:val="00103FCA"/>
    <w:rsid w:val="001060D1"/>
    <w:rsid w:val="001236D2"/>
    <w:rsid w:val="00125C23"/>
    <w:rsid w:val="0013285B"/>
    <w:rsid w:val="00134B2C"/>
    <w:rsid w:val="001358C1"/>
    <w:rsid w:val="00145785"/>
    <w:rsid w:val="00155693"/>
    <w:rsid w:val="00165BD9"/>
    <w:rsid w:val="0017012B"/>
    <w:rsid w:val="001741D5"/>
    <w:rsid w:val="00174BCE"/>
    <w:rsid w:val="001843CB"/>
    <w:rsid w:val="001A28DC"/>
    <w:rsid w:val="001B164A"/>
    <w:rsid w:val="001B60EF"/>
    <w:rsid w:val="001C015D"/>
    <w:rsid w:val="001C4C92"/>
    <w:rsid w:val="001D1B35"/>
    <w:rsid w:val="001D4244"/>
    <w:rsid w:val="001E518F"/>
    <w:rsid w:val="001E733E"/>
    <w:rsid w:val="001F48E9"/>
    <w:rsid w:val="0020002B"/>
    <w:rsid w:val="00202D28"/>
    <w:rsid w:val="002105EB"/>
    <w:rsid w:val="0021486E"/>
    <w:rsid w:val="002201A7"/>
    <w:rsid w:val="00221542"/>
    <w:rsid w:val="00221764"/>
    <w:rsid w:val="0022511E"/>
    <w:rsid w:val="00227E3B"/>
    <w:rsid w:val="00236896"/>
    <w:rsid w:val="002539A8"/>
    <w:rsid w:val="00254DB3"/>
    <w:rsid w:val="0025734C"/>
    <w:rsid w:val="0026508F"/>
    <w:rsid w:val="002669FC"/>
    <w:rsid w:val="00273D01"/>
    <w:rsid w:val="00280CF6"/>
    <w:rsid w:val="0028339C"/>
    <w:rsid w:val="0029194A"/>
    <w:rsid w:val="00291BDA"/>
    <w:rsid w:val="00291DED"/>
    <w:rsid w:val="00294325"/>
    <w:rsid w:val="002B1257"/>
    <w:rsid w:val="002B4BC2"/>
    <w:rsid w:val="002C0AED"/>
    <w:rsid w:val="002D36D3"/>
    <w:rsid w:val="002E2719"/>
    <w:rsid w:val="002E6674"/>
    <w:rsid w:val="002F109A"/>
    <w:rsid w:val="002F2357"/>
    <w:rsid w:val="00300312"/>
    <w:rsid w:val="003009F9"/>
    <w:rsid w:val="003139B7"/>
    <w:rsid w:val="0031683C"/>
    <w:rsid w:val="00317AFE"/>
    <w:rsid w:val="00320FEF"/>
    <w:rsid w:val="0033066D"/>
    <w:rsid w:val="0033662E"/>
    <w:rsid w:val="00343AFA"/>
    <w:rsid w:val="00357A48"/>
    <w:rsid w:val="00364AAC"/>
    <w:rsid w:val="003665F9"/>
    <w:rsid w:val="00374763"/>
    <w:rsid w:val="00377030"/>
    <w:rsid w:val="003A01B1"/>
    <w:rsid w:val="003A100F"/>
    <w:rsid w:val="003A5F6B"/>
    <w:rsid w:val="003B0295"/>
    <w:rsid w:val="003B15FA"/>
    <w:rsid w:val="003C412E"/>
    <w:rsid w:val="003D5AB5"/>
    <w:rsid w:val="003E5049"/>
    <w:rsid w:val="003E53D0"/>
    <w:rsid w:val="003E79AA"/>
    <w:rsid w:val="003F0062"/>
    <w:rsid w:val="003F21A8"/>
    <w:rsid w:val="0040016C"/>
    <w:rsid w:val="004120B6"/>
    <w:rsid w:val="004232BB"/>
    <w:rsid w:val="004338E2"/>
    <w:rsid w:val="00437DED"/>
    <w:rsid w:val="00453417"/>
    <w:rsid w:val="00461BCE"/>
    <w:rsid w:val="00472FEB"/>
    <w:rsid w:val="0047359A"/>
    <w:rsid w:val="00474C97"/>
    <w:rsid w:val="004840CE"/>
    <w:rsid w:val="00497095"/>
    <w:rsid w:val="004A0C1B"/>
    <w:rsid w:val="004A2DB5"/>
    <w:rsid w:val="004A3424"/>
    <w:rsid w:val="004A44D8"/>
    <w:rsid w:val="004B032E"/>
    <w:rsid w:val="004B40B9"/>
    <w:rsid w:val="004B649B"/>
    <w:rsid w:val="004C3F60"/>
    <w:rsid w:val="004C465A"/>
    <w:rsid w:val="004D41EE"/>
    <w:rsid w:val="004E4B5F"/>
    <w:rsid w:val="004E4C5F"/>
    <w:rsid w:val="004E6C54"/>
    <w:rsid w:val="004F1C73"/>
    <w:rsid w:val="004F21CC"/>
    <w:rsid w:val="004F60EC"/>
    <w:rsid w:val="004F6577"/>
    <w:rsid w:val="00506DF9"/>
    <w:rsid w:val="00521543"/>
    <w:rsid w:val="005229E7"/>
    <w:rsid w:val="0054173E"/>
    <w:rsid w:val="00542C1C"/>
    <w:rsid w:val="00553D45"/>
    <w:rsid w:val="0056406D"/>
    <w:rsid w:val="00567FB9"/>
    <w:rsid w:val="00575BF7"/>
    <w:rsid w:val="005926C4"/>
    <w:rsid w:val="00593C86"/>
    <w:rsid w:val="005A1028"/>
    <w:rsid w:val="005A1DF8"/>
    <w:rsid w:val="005A69D7"/>
    <w:rsid w:val="005B23EB"/>
    <w:rsid w:val="005C66C7"/>
    <w:rsid w:val="005C6882"/>
    <w:rsid w:val="005E0454"/>
    <w:rsid w:val="005E27AB"/>
    <w:rsid w:val="005E6D12"/>
    <w:rsid w:val="005F2411"/>
    <w:rsid w:val="00607091"/>
    <w:rsid w:val="00617E10"/>
    <w:rsid w:val="00624E52"/>
    <w:rsid w:val="00631028"/>
    <w:rsid w:val="006311D5"/>
    <w:rsid w:val="00633A63"/>
    <w:rsid w:val="00634FEB"/>
    <w:rsid w:val="00640B90"/>
    <w:rsid w:val="00646B6E"/>
    <w:rsid w:val="006747B3"/>
    <w:rsid w:val="0067577D"/>
    <w:rsid w:val="00677B98"/>
    <w:rsid w:val="006809DD"/>
    <w:rsid w:val="00683678"/>
    <w:rsid w:val="006A4D47"/>
    <w:rsid w:val="006B186D"/>
    <w:rsid w:val="006B2A7B"/>
    <w:rsid w:val="006B608B"/>
    <w:rsid w:val="006B69C0"/>
    <w:rsid w:val="006C20E2"/>
    <w:rsid w:val="006C2C30"/>
    <w:rsid w:val="006C31C2"/>
    <w:rsid w:val="006C3BF9"/>
    <w:rsid w:val="006C7F00"/>
    <w:rsid w:val="006D27CF"/>
    <w:rsid w:val="006D7FFB"/>
    <w:rsid w:val="006F23D3"/>
    <w:rsid w:val="00700928"/>
    <w:rsid w:val="007031B2"/>
    <w:rsid w:val="007036FC"/>
    <w:rsid w:val="0070789B"/>
    <w:rsid w:val="0071261D"/>
    <w:rsid w:val="0072499D"/>
    <w:rsid w:val="007304CC"/>
    <w:rsid w:val="007544B9"/>
    <w:rsid w:val="00756F4E"/>
    <w:rsid w:val="00770FC4"/>
    <w:rsid w:val="00771651"/>
    <w:rsid w:val="00771B24"/>
    <w:rsid w:val="00773758"/>
    <w:rsid w:val="00774183"/>
    <w:rsid w:val="007819E6"/>
    <w:rsid w:val="00787771"/>
    <w:rsid w:val="00790183"/>
    <w:rsid w:val="007A2B6E"/>
    <w:rsid w:val="007A5B01"/>
    <w:rsid w:val="007C732F"/>
    <w:rsid w:val="007D214E"/>
    <w:rsid w:val="007E00A5"/>
    <w:rsid w:val="007E1092"/>
    <w:rsid w:val="007E684F"/>
    <w:rsid w:val="007F3DA3"/>
    <w:rsid w:val="007F7294"/>
    <w:rsid w:val="007F79E3"/>
    <w:rsid w:val="00801227"/>
    <w:rsid w:val="008031C9"/>
    <w:rsid w:val="008040CA"/>
    <w:rsid w:val="00807D27"/>
    <w:rsid w:val="008137A5"/>
    <w:rsid w:val="00824EDE"/>
    <w:rsid w:val="00825138"/>
    <w:rsid w:val="0082715E"/>
    <w:rsid w:val="008273CF"/>
    <w:rsid w:val="008362D4"/>
    <w:rsid w:val="00840E5D"/>
    <w:rsid w:val="008435E6"/>
    <w:rsid w:val="0085145A"/>
    <w:rsid w:val="008520A0"/>
    <w:rsid w:val="00866FD4"/>
    <w:rsid w:val="008674D6"/>
    <w:rsid w:val="00877614"/>
    <w:rsid w:val="00881C66"/>
    <w:rsid w:val="00885BCD"/>
    <w:rsid w:val="008A00AA"/>
    <w:rsid w:val="008A055C"/>
    <w:rsid w:val="008A099B"/>
    <w:rsid w:val="008A6B2C"/>
    <w:rsid w:val="008B3F10"/>
    <w:rsid w:val="008C6A8C"/>
    <w:rsid w:val="008C6B57"/>
    <w:rsid w:val="008D1D00"/>
    <w:rsid w:val="008D7944"/>
    <w:rsid w:val="008E4F2C"/>
    <w:rsid w:val="008E70B1"/>
    <w:rsid w:val="008F59AF"/>
    <w:rsid w:val="00900BE9"/>
    <w:rsid w:val="0090118E"/>
    <w:rsid w:val="009051E7"/>
    <w:rsid w:val="00905617"/>
    <w:rsid w:val="009135D7"/>
    <w:rsid w:val="009136D3"/>
    <w:rsid w:val="00916C7A"/>
    <w:rsid w:val="00933C85"/>
    <w:rsid w:val="0094513A"/>
    <w:rsid w:val="00945A76"/>
    <w:rsid w:val="009509C3"/>
    <w:rsid w:val="00951448"/>
    <w:rsid w:val="00964476"/>
    <w:rsid w:val="00966E31"/>
    <w:rsid w:val="0096760D"/>
    <w:rsid w:val="00971DE4"/>
    <w:rsid w:val="009739FE"/>
    <w:rsid w:val="00984D62"/>
    <w:rsid w:val="00994233"/>
    <w:rsid w:val="00995D58"/>
    <w:rsid w:val="00996798"/>
    <w:rsid w:val="00997DCA"/>
    <w:rsid w:val="009A3D64"/>
    <w:rsid w:val="009A4005"/>
    <w:rsid w:val="009A4DB8"/>
    <w:rsid w:val="009B1E75"/>
    <w:rsid w:val="009B49AC"/>
    <w:rsid w:val="009B6E6A"/>
    <w:rsid w:val="009C5023"/>
    <w:rsid w:val="009C69CC"/>
    <w:rsid w:val="009D2800"/>
    <w:rsid w:val="009D3A63"/>
    <w:rsid w:val="009D4A9F"/>
    <w:rsid w:val="009D5F53"/>
    <w:rsid w:val="009E330C"/>
    <w:rsid w:val="00A019C3"/>
    <w:rsid w:val="00A05EA0"/>
    <w:rsid w:val="00A16556"/>
    <w:rsid w:val="00A55935"/>
    <w:rsid w:val="00A60827"/>
    <w:rsid w:val="00A6237C"/>
    <w:rsid w:val="00A6595A"/>
    <w:rsid w:val="00A65D4C"/>
    <w:rsid w:val="00AA6B24"/>
    <w:rsid w:val="00AB3717"/>
    <w:rsid w:val="00AB54B9"/>
    <w:rsid w:val="00AC2E91"/>
    <w:rsid w:val="00AC32D2"/>
    <w:rsid w:val="00AC41B4"/>
    <w:rsid w:val="00AD2008"/>
    <w:rsid w:val="00AD581B"/>
    <w:rsid w:val="00AE0F87"/>
    <w:rsid w:val="00AE32B6"/>
    <w:rsid w:val="00AF1628"/>
    <w:rsid w:val="00AF59A9"/>
    <w:rsid w:val="00B03E26"/>
    <w:rsid w:val="00B06F43"/>
    <w:rsid w:val="00B112B6"/>
    <w:rsid w:val="00B11DC3"/>
    <w:rsid w:val="00B132E2"/>
    <w:rsid w:val="00B1540F"/>
    <w:rsid w:val="00B15C5E"/>
    <w:rsid w:val="00B17C83"/>
    <w:rsid w:val="00B37E68"/>
    <w:rsid w:val="00B40BB1"/>
    <w:rsid w:val="00B43681"/>
    <w:rsid w:val="00B5785D"/>
    <w:rsid w:val="00B639D2"/>
    <w:rsid w:val="00B646BB"/>
    <w:rsid w:val="00B70A80"/>
    <w:rsid w:val="00B739EF"/>
    <w:rsid w:val="00B743AE"/>
    <w:rsid w:val="00B839C2"/>
    <w:rsid w:val="00B9217C"/>
    <w:rsid w:val="00B955F1"/>
    <w:rsid w:val="00BA4609"/>
    <w:rsid w:val="00BA5B05"/>
    <w:rsid w:val="00BA7990"/>
    <w:rsid w:val="00BA7BB8"/>
    <w:rsid w:val="00BC136A"/>
    <w:rsid w:val="00C00F6C"/>
    <w:rsid w:val="00C0303C"/>
    <w:rsid w:val="00C033AA"/>
    <w:rsid w:val="00C05588"/>
    <w:rsid w:val="00C077A8"/>
    <w:rsid w:val="00C114E4"/>
    <w:rsid w:val="00C12A4F"/>
    <w:rsid w:val="00C30E1B"/>
    <w:rsid w:val="00C3290D"/>
    <w:rsid w:val="00C37462"/>
    <w:rsid w:val="00C53B53"/>
    <w:rsid w:val="00C54489"/>
    <w:rsid w:val="00C5552C"/>
    <w:rsid w:val="00C60FD9"/>
    <w:rsid w:val="00C66A74"/>
    <w:rsid w:val="00C7203C"/>
    <w:rsid w:val="00C864D7"/>
    <w:rsid w:val="00C92BDA"/>
    <w:rsid w:val="00CA1E5F"/>
    <w:rsid w:val="00CA22F8"/>
    <w:rsid w:val="00CB22EF"/>
    <w:rsid w:val="00CB32A4"/>
    <w:rsid w:val="00CB4134"/>
    <w:rsid w:val="00CB55A3"/>
    <w:rsid w:val="00CB63A9"/>
    <w:rsid w:val="00CC54A8"/>
    <w:rsid w:val="00CD5CEA"/>
    <w:rsid w:val="00CE1144"/>
    <w:rsid w:val="00CE7FC3"/>
    <w:rsid w:val="00CF7403"/>
    <w:rsid w:val="00CF76B6"/>
    <w:rsid w:val="00D0006D"/>
    <w:rsid w:val="00D02A07"/>
    <w:rsid w:val="00D06133"/>
    <w:rsid w:val="00D06DC6"/>
    <w:rsid w:val="00D102EA"/>
    <w:rsid w:val="00D123F7"/>
    <w:rsid w:val="00D17C30"/>
    <w:rsid w:val="00D2116F"/>
    <w:rsid w:val="00D21DEF"/>
    <w:rsid w:val="00D23405"/>
    <w:rsid w:val="00D23908"/>
    <w:rsid w:val="00D37CF9"/>
    <w:rsid w:val="00D4096F"/>
    <w:rsid w:val="00D40B4C"/>
    <w:rsid w:val="00D4329B"/>
    <w:rsid w:val="00D52DE4"/>
    <w:rsid w:val="00D56E56"/>
    <w:rsid w:val="00D57C81"/>
    <w:rsid w:val="00D57C98"/>
    <w:rsid w:val="00D70F25"/>
    <w:rsid w:val="00D71851"/>
    <w:rsid w:val="00D72A06"/>
    <w:rsid w:val="00D74228"/>
    <w:rsid w:val="00D8247A"/>
    <w:rsid w:val="00D82E33"/>
    <w:rsid w:val="00DA49B1"/>
    <w:rsid w:val="00DA54A9"/>
    <w:rsid w:val="00DA59CE"/>
    <w:rsid w:val="00DA6A8D"/>
    <w:rsid w:val="00DB158B"/>
    <w:rsid w:val="00DC00AB"/>
    <w:rsid w:val="00DC2444"/>
    <w:rsid w:val="00DD433E"/>
    <w:rsid w:val="00DD5734"/>
    <w:rsid w:val="00DF2D03"/>
    <w:rsid w:val="00E02CC5"/>
    <w:rsid w:val="00E11E1C"/>
    <w:rsid w:val="00E1755B"/>
    <w:rsid w:val="00E20DAE"/>
    <w:rsid w:val="00E31F53"/>
    <w:rsid w:val="00E404AC"/>
    <w:rsid w:val="00E40555"/>
    <w:rsid w:val="00E40C43"/>
    <w:rsid w:val="00E4602F"/>
    <w:rsid w:val="00E467D1"/>
    <w:rsid w:val="00E47419"/>
    <w:rsid w:val="00E6194C"/>
    <w:rsid w:val="00E622A9"/>
    <w:rsid w:val="00E64EDE"/>
    <w:rsid w:val="00E65C41"/>
    <w:rsid w:val="00E70F31"/>
    <w:rsid w:val="00E727FF"/>
    <w:rsid w:val="00E73E1B"/>
    <w:rsid w:val="00E82F92"/>
    <w:rsid w:val="00EB03A8"/>
    <w:rsid w:val="00EB14D5"/>
    <w:rsid w:val="00EB51B2"/>
    <w:rsid w:val="00EC4B8B"/>
    <w:rsid w:val="00ED403F"/>
    <w:rsid w:val="00ED7565"/>
    <w:rsid w:val="00EE2C71"/>
    <w:rsid w:val="00EE3319"/>
    <w:rsid w:val="00F07438"/>
    <w:rsid w:val="00F1036B"/>
    <w:rsid w:val="00F205E7"/>
    <w:rsid w:val="00F21C06"/>
    <w:rsid w:val="00F2322F"/>
    <w:rsid w:val="00F4121A"/>
    <w:rsid w:val="00F53E2D"/>
    <w:rsid w:val="00F619EF"/>
    <w:rsid w:val="00F66255"/>
    <w:rsid w:val="00F822C1"/>
    <w:rsid w:val="00F94AC5"/>
    <w:rsid w:val="00FA05D5"/>
    <w:rsid w:val="00FA176F"/>
    <w:rsid w:val="00FB07C0"/>
    <w:rsid w:val="00FB15C1"/>
    <w:rsid w:val="00FB4BEB"/>
    <w:rsid w:val="00FC1D4A"/>
    <w:rsid w:val="00FD0019"/>
    <w:rsid w:val="00FD11EB"/>
    <w:rsid w:val="00FD20ED"/>
    <w:rsid w:val="00FD7E25"/>
    <w:rsid w:val="00FE0155"/>
    <w:rsid w:val="00FE0F26"/>
    <w:rsid w:val="00FE3F4D"/>
    <w:rsid w:val="2E2E746A"/>
    <w:rsid w:val="3F9E4773"/>
    <w:rsid w:val="4C8AC969"/>
    <w:rsid w:val="576A46F9"/>
    <w:rsid w:val="5FF2C75C"/>
    <w:rsid w:val="6032955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891A"/>
  <w15:chartTrackingRefBased/>
  <w15:docId w15:val="{603EB3A6-081B-42B7-B506-D61395B62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Kommentartext">
    <w:name w:val="annotation text"/>
    <w:basedOn w:val="Standard"/>
    <w:link w:val="KommentartextZchn"/>
    <w:rsid w:val="00D8247A"/>
    <w:rPr>
      <w:sz w:val="20"/>
      <w:szCs w:val="20"/>
    </w:rPr>
  </w:style>
  <w:style w:type="character" w:customStyle="1" w:styleId="KommentartextZchn">
    <w:name w:val="Kommentartext Zchn"/>
    <w:basedOn w:val="Absatz-Standardschriftart"/>
    <w:link w:val="Kommentartext"/>
    <w:rsid w:val="00D8247A"/>
    <w:rPr>
      <w:rFonts w:ascii="Arial" w:hAnsi="Arial" w:cs="Arial"/>
    </w:rPr>
  </w:style>
  <w:style w:type="character" w:styleId="Kommentarzeichen">
    <w:name w:val="annotation reference"/>
    <w:basedOn w:val="Absatz-Standardschriftart"/>
    <w:rsid w:val="00D8247A"/>
    <w:rPr>
      <w:sz w:val="16"/>
      <w:szCs w:val="16"/>
    </w:rPr>
  </w:style>
  <w:style w:type="paragraph" w:styleId="Kommentarthema">
    <w:name w:val="annotation subject"/>
    <w:basedOn w:val="Kommentartext"/>
    <w:next w:val="Kommentartext"/>
    <w:link w:val="KommentarthemaZchn"/>
    <w:semiHidden/>
    <w:unhideWhenUsed/>
    <w:rsid w:val="001843CB"/>
    <w:rPr>
      <w:b/>
      <w:bCs/>
    </w:rPr>
  </w:style>
  <w:style w:type="character" w:customStyle="1" w:styleId="KommentarthemaZchn">
    <w:name w:val="Kommentarthema Zchn"/>
    <w:basedOn w:val="KommentartextZchn"/>
    <w:link w:val="Kommentarthema"/>
    <w:semiHidden/>
    <w:rsid w:val="001843CB"/>
    <w:rPr>
      <w:rFonts w:ascii="Arial" w:hAnsi="Arial" w:cs="Arial"/>
      <w:b/>
      <w:bCs/>
    </w:rPr>
  </w:style>
  <w:style w:type="character" w:styleId="NichtaufgelsteErwhnung">
    <w:name w:val="Unresolved Mention"/>
    <w:basedOn w:val="Absatz-Standardschriftart"/>
    <w:uiPriority w:val="99"/>
    <w:semiHidden/>
    <w:unhideWhenUsed/>
    <w:rsid w:val="007249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20678">
      <w:bodyDiv w:val="1"/>
      <w:marLeft w:val="0"/>
      <w:marRight w:val="0"/>
      <w:marTop w:val="0"/>
      <w:marBottom w:val="0"/>
      <w:divBdr>
        <w:top w:val="none" w:sz="0" w:space="0" w:color="auto"/>
        <w:left w:val="none" w:sz="0" w:space="0" w:color="auto"/>
        <w:bottom w:val="none" w:sz="0" w:space="0" w:color="auto"/>
        <w:right w:val="none" w:sz="0" w:space="0" w:color="auto"/>
      </w:divBdr>
    </w:div>
    <w:div w:id="121446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rck.de/press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en/product-news-2860_photoelectric-sensor-with-wide-detection-field-51720.ph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Props1.xml><?xml version="1.0" encoding="utf-8"?>
<ds:datastoreItem xmlns:ds="http://schemas.openxmlformats.org/officeDocument/2006/customXml" ds:itemID="{22CC510C-1DFD-4580-BA15-E5F124F72EC3}">
  <ds:schemaRefs>
    <ds:schemaRef ds:uri="http://schemas.microsoft.com/office/2006/metadata/properties"/>
    <ds:schemaRef ds:uri="http://schemas.microsoft.com/office/infopath/2007/PartnerControls"/>
    <ds:schemaRef ds:uri="http://www.star-group.net/schemas/transit/filters/textdata"/>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0EF80F12-3EEC-487E-9D7B-BAC5840C61EF}">
  <ds:schemaRefs>
    <ds:schemaRef ds:uri="http://schemas.microsoft.com/sharepoint/v3/contenttype/forms"/>
  </ds:schemaRefs>
</ds:datastoreItem>
</file>

<file path=customXml/itemProps3.xml><?xml version="1.0" encoding="utf-8"?>
<ds:datastoreItem xmlns:ds="http://schemas.openxmlformats.org/officeDocument/2006/customXml" ds:itemID="{95298050-325C-454B-A13B-882F7C197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196A45-E156-4710-97D8-337B92744BCB}">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Turck_PRxx25_DE.dotx</Template>
  <TotalTime>0</TotalTime>
  <Pages>1</Pages>
  <Words>331</Words>
  <Characters>2237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 KG</Company>
  <LinksUpToDate>false</LinksUpToDate>
  <CharactersWithSpaces>2563</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157</cp:revision>
  <cp:lastPrinted>2015-10-14T01:45:00Z</cp:lastPrinted>
  <dcterms:created xsi:type="dcterms:W3CDTF">2025-04-30T23:40:00Z</dcterms:created>
  <dcterms:modified xsi:type="dcterms:W3CDTF">2025-10-09T14:53:00Z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