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1A801A" w14:textId="6A89198D" w:rsidR="001B164A" w:rsidRDefault="00E73EFC" w:rsidP="0071261D">
      <w:pPr>
        <w:framePr w:w="3345" w:h="3345" w:hSpace="142" w:wrap="notBeside" w:vAnchor="page" w:hAnchor="page" w:x="7939" w:y="3516" w:anchorLock="1"/>
      </w:pPr>
      <w:r>
        <w:rPr>
          <w:noProof/>
        </w:rPr>
        <w:drawing>
          <wp:inline distT="0" distB="0" distL="0" distR="0" wp14:anchorId="40E6D76D" wp14:editId="5CFB3663">
            <wp:extent cx="2124075" cy="2124075"/>
            <wp:effectExtent l="0" t="0" r="9525" b="9525"/>
            <wp:docPr id="488182478" name="Grafik 1" descr="Ein Bild, das Reihe, Design, parallel, Screensho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8182478" name="Grafik 1" descr="Ein Bild, das Reihe, Design, parallel, Screenshot enthält.&#10;&#10;KI-generierte Inhalte können fehlerhaft sein."/>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124075" cy="2124075"/>
                    </a:xfrm>
                    <a:prstGeom prst="rect">
                      <a:avLst/>
                    </a:prstGeom>
                    <a:noFill/>
                    <a:ln>
                      <a:noFill/>
                    </a:ln>
                  </pic:spPr>
                </pic:pic>
              </a:graphicData>
            </a:graphic>
          </wp:inline>
        </w:drawing>
      </w:r>
    </w:p>
    <w:p w14:paraId="72B14859" w14:textId="211CA856" w:rsidR="00012BF2" w:rsidRPr="004120B6" w:rsidRDefault="00012BF2" w:rsidP="00E02CC5">
      <w:pPr>
        <w:framePr w:w="3345" w:h="482" w:hSpace="142" w:wrap="around" w:vAnchor="page" w:hAnchor="page" w:x="7939" w:y="2893" w:anchorLock="1"/>
        <w:rPr>
          <w:color w:val="808080"/>
          <w:sz w:val="22"/>
          <w:szCs w:val="20"/>
        </w:rPr>
      </w:pPr>
      <w:r>
        <w:rPr>
          <w:color w:val="808080"/>
          <w:sz w:val="22"/>
        </w:rPr>
        <w:t>PRESS RELEASE 05/25</w:t>
      </w:r>
    </w:p>
    <w:p w14:paraId="1631758C" w14:textId="46A0A6D0" w:rsidR="00B646BB" w:rsidRDefault="00B646BB" w:rsidP="0071261D">
      <w:pPr>
        <w:framePr w:w="3345" w:h="851" w:hSpace="142" w:wrap="around" w:vAnchor="page" w:hAnchor="page" w:x="7939" w:y="7089" w:anchorLock="1"/>
        <w:ind w:left="-57"/>
        <w:rPr>
          <w:sz w:val="18"/>
          <w:szCs w:val="18"/>
        </w:rPr>
      </w:pPr>
      <w:r>
        <w:rPr>
          <w:color w:val="808080"/>
          <w:sz w:val="16"/>
        </w:rPr>
        <w:t>Turck0525.jpg:</w:t>
      </w:r>
      <w:r>
        <w:rPr>
          <w:sz w:val="18"/>
        </w:rPr>
        <w:t xml:space="preserve"> </w:t>
      </w:r>
    </w:p>
    <w:p w14:paraId="3154486F" w14:textId="32D8ACFD" w:rsidR="00B11DC3" w:rsidRDefault="00B1663E" w:rsidP="00B11DC3">
      <w:pPr>
        <w:framePr w:w="3345" w:h="851" w:hSpace="142" w:wrap="around" w:vAnchor="page" w:hAnchor="page" w:x="7939" w:y="7089" w:anchorLock="1"/>
        <w:spacing w:line="276" w:lineRule="auto"/>
        <w:ind w:left="-57"/>
        <w:rPr>
          <w:snapToGrid w:val="0"/>
          <w:sz w:val="18"/>
          <w:szCs w:val="18"/>
        </w:rPr>
      </w:pPr>
      <w:r>
        <w:rPr>
          <w:snapToGrid w:val="0"/>
          <w:sz w:val="18"/>
        </w:rPr>
        <w:t>Turck's Banner S4B safety light curtain permanently monitors alignment and signal strength</w:t>
      </w:r>
    </w:p>
    <w:p w14:paraId="725FBB0E" w14:textId="77777777" w:rsidR="006F57AC" w:rsidRDefault="006F57AC" w:rsidP="00B11DC3">
      <w:pPr>
        <w:framePr w:w="3345" w:h="851" w:hSpace="142" w:wrap="around" w:vAnchor="page" w:hAnchor="page" w:x="7939" w:y="7089" w:anchorLock="1"/>
        <w:spacing w:line="276" w:lineRule="auto"/>
        <w:ind w:left="-57"/>
        <w:rPr>
          <w:snapToGrid w:val="0"/>
          <w:sz w:val="18"/>
          <w:szCs w:val="18"/>
        </w:rPr>
      </w:pPr>
    </w:p>
    <w:p w14:paraId="096B8DD7" w14:textId="77777777" w:rsidR="00B11DC3" w:rsidRDefault="00B11DC3" w:rsidP="00B11DC3">
      <w:pPr>
        <w:framePr w:w="3345" w:h="851" w:hSpace="142" w:wrap="around" w:vAnchor="page" w:hAnchor="page" w:x="7939" w:y="7089" w:anchorLock="1"/>
        <w:rPr>
          <w:color w:val="808080"/>
          <w:sz w:val="16"/>
        </w:rPr>
      </w:pPr>
      <w:r>
        <w:rPr>
          <w:color w:val="808080"/>
          <w:sz w:val="16"/>
        </w:rPr>
        <w:t>ADDITIONAL INFORMATION</w:t>
      </w:r>
    </w:p>
    <w:p w14:paraId="7E2D2E78" w14:textId="61CB6AC3" w:rsidR="00B11DC3" w:rsidRPr="001C015D" w:rsidRDefault="00D96F49" w:rsidP="00B11DC3">
      <w:pPr>
        <w:framePr w:w="3345" w:h="851" w:hSpace="142" w:wrap="around" w:vAnchor="page" w:hAnchor="page" w:x="7939" w:y="7089" w:anchorLock="1"/>
        <w:rPr>
          <w:color w:val="808080"/>
          <w:sz w:val="18"/>
          <w:szCs w:val="18"/>
        </w:rPr>
      </w:pPr>
      <w:hyperlink r:id="rId11" w:history="1">
        <w:r w:rsidRPr="00D96F49">
          <w:rPr>
            <w:rStyle w:val="Hyperlink"/>
            <w:sz w:val="18"/>
            <w:szCs w:val="18"/>
          </w:rPr>
          <w:t>https://www.turck.de/en/product-news-2860_safety-light-curtain-with-signal-monitoring-51180.php</w:t>
        </w:r>
      </w:hyperlink>
    </w:p>
    <w:p w14:paraId="265CA8BB" w14:textId="77777777" w:rsidR="00B11DC3" w:rsidRPr="005F1A6B" w:rsidRDefault="00B11DC3" w:rsidP="0071261D">
      <w:pPr>
        <w:framePr w:w="3345" w:h="851" w:hSpace="142" w:wrap="around" w:vAnchor="page" w:hAnchor="page" w:x="7939" w:y="7089" w:anchorLock="1"/>
        <w:spacing w:line="276" w:lineRule="auto"/>
        <w:ind w:left="-57"/>
        <w:rPr>
          <w:snapToGrid w:val="0"/>
          <w:sz w:val="18"/>
          <w:szCs w:val="18"/>
        </w:rPr>
      </w:pPr>
    </w:p>
    <w:p w14:paraId="4BC1E094" w14:textId="77777777" w:rsidR="00012BF2" w:rsidRPr="004120B6" w:rsidRDefault="00012BF2" w:rsidP="00DD5734">
      <w:pPr>
        <w:framePr w:w="3345" w:h="6589" w:hSpace="142" w:wrap="notBeside" w:vAnchor="page" w:hAnchor="page" w:x="7959" w:y="9193" w:anchorLock="1"/>
        <w:rPr>
          <w:color w:val="808080"/>
          <w:sz w:val="16"/>
        </w:rPr>
      </w:pPr>
      <w:r>
        <w:rPr>
          <w:color w:val="808080"/>
          <w:sz w:val="16"/>
        </w:rPr>
        <w:t>PRESS CONTACT</w:t>
      </w:r>
    </w:p>
    <w:p w14:paraId="67D17504" w14:textId="77777777" w:rsidR="00012BF2" w:rsidRPr="004120B6" w:rsidRDefault="00012BF2" w:rsidP="00DD5734">
      <w:pPr>
        <w:framePr w:w="3345" w:h="6589" w:hSpace="142" w:wrap="notBeside" w:vAnchor="page" w:hAnchor="page" w:x="7959" w:y="9193" w:anchorLock="1"/>
        <w:rPr>
          <w:color w:val="808080"/>
          <w:sz w:val="16"/>
        </w:rPr>
      </w:pPr>
    </w:p>
    <w:p w14:paraId="6982FFD4" w14:textId="77777777" w:rsidR="00012BF2" w:rsidRPr="00B1663E" w:rsidRDefault="00012BF2" w:rsidP="00DD5734">
      <w:pPr>
        <w:framePr w:w="3345" w:h="6589" w:hSpace="142" w:wrap="notBeside" w:vAnchor="page" w:hAnchor="page" w:x="7959" w:y="9193" w:anchorLock="1"/>
        <w:rPr>
          <w:color w:val="808080"/>
          <w:sz w:val="16"/>
        </w:rPr>
      </w:pPr>
      <w:r>
        <w:rPr>
          <w:color w:val="808080"/>
          <w:sz w:val="16"/>
        </w:rPr>
        <w:t>Klaus Albers</w:t>
      </w:r>
    </w:p>
    <w:p w14:paraId="619D5F00" w14:textId="77777777" w:rsidR="00012BF2" w:rsidRPr="00B1663E" w:rsidRDefault="00012BF2" w:rsidP="00DD5734">
      <w:pPr>
        <w:framePr w:w="3345" w:h="6589" w:hSpace="142" w:wrap="notBeside" w:vAnchor="page" w:hAnchor="page" w:x="7959" w:y="9193" w:anchorLock="1"/>
        <w:rPr>
          <w:color w:val="808080"/>
          <w:sz w:val="16"/>
        </w:rPr>
      </w:pPr>
      <w:r>
        <w:rPr>
          <w:color w:val="808080"/>
          <w:sz w:val="16"/>
        </w:rPr>
        <w:t>Head of Marketing Services &amp; Public Relations</w:t>
      </w:r>
    </w:p>
    <w:p w14:paraId="6D526DEC" w14:textId="77777777" w:rsidR="00012BF2" w:rsidRPr="00F941AC" w:rsidRDefault="00012BF2" w:rsidP="00DD5734">
      <w:pPr>
        <w:framePr w:w="3345" w:h="6589" w:hSpace="142" w:wrap="notBeside" w:vAnchor="page" w:hAnchor="page" w:x="7959" w:y="9193" w:anchorLock="1"/>
        <w:rPr>
          <w:color w:val="808080"/>
          <w:sz w:val="16"/>
        </w:rPr>
      </w:pPr>
      <w:r>
        <w:rPr>
          <w:color w:val="808080"/>
          <w:sz w:val="16"/>
        </w:rPr>
        <w:t>Telephone: +49 208 4952-149</w:t>
      </w:r>
    </w:p>
    <w:p w14:paraId="0E4FD84B" w14:textId="77777777" w:rsidR="00012BF2" w:rsidRPr="00B1663E" w:rsidRDefault="00012BF2" w:rsidP="00DD5734">
      <w:pPr>
        <w:framePr w:w="3345" w:h="6589" w:hSpace="142" w:wrap="notBeside" w:vAnchor="page" w:hAnchor="page" w:x="7959" w:y="9193" w:anchorLock="1"/>
        <w:rPr>
          <w:color w:val="808080"/>
          <w:sz w:val="16"/>
        </w:rPr>
      </w:pPr>
      <w:r>
        <w:rPr>
          <w:color w:val="808080"/>
          <w:sz w:val="16"/>
        </w:rPr>
        <w:t xml:space="preserve">Cell phone: +49 160 93950359 </w:t>
      </w:r>
    </w:p>
    <w:p w14:paraId="28297BE8" w14:textId="77777777" w:rsidR="00012BF2" w:rsidRPr="00B1663E" w:rsidRDefault="00012BF2" w:rsidP="00DD5734">
      <w:pPr>
        <w:framePr w:w="3345" w:h="6589" w:hSpace="142" w:wrap="notBeside" w:vAnchor="page" w:hAnchor="page" w:x="7959" w:y="9193" w:anchorLock="1"/>
        <w:rPr>
          <w:color w:val="808080"/>
          <w:sz w:val="16"/>
        </w:rPr>
      </w:pPr>
      <w:r>
        <w:rPr>
          <w:color w:val="808080"/>
          <w:sz w:val="16"/>
        </w:rPr>
        <w:t>Mail: klaus.albers@turck.com</w:t>
      </w:r>
    </w:p>
    <w:p w14:paraId="5A8331C5" w14:textId="77777777" w:rsidR="00012BF2" w:rsidRPr="0072548A" w:rsidRDefault="00012BF2" w:rsidP="00DD5734">
      <w:pPr>
        <w:framePr w:w="3345" w:h="6589" w:hSpace="142" w:wrap="notBeside" w:vAnchor="page" w:hAnchor="page" w:x="7959" w:y="9193" w:anchorLock="1"/>
        <w:rPr>
          <w:color w:val="808080"/>
          <w:sz w:val="16"/>
        </w:rPr>
      </w:pPr>
      <w:r>
        <w:rPr>
          <w:color w:val="808080"/>
          <w:sz w:val="16"/>
        </w:rPr>
        <w:t>Web: www.turck.com/press</w:t>
      </w:r>
    </w:p>
    <w:p w14:paraId="76193F22" w14:textId="77777777" w:rsidR="00012BF2" w:rsidRPr="0072548A" w:rsidRDefault="00012BF2" w:rsidP="00DD5734">
      <w:pPr>
        <w:framePr w:w="3345" w:h="6589" w:hSpace="142" w:wrap="notBeside" w:vAnchor="page" w:hAnchor="page" w:x="7959" w:y="9193" w:anchorLock="1"/>
        <w:rPr>
          <w:color w:val="808080"/>
          <w:sz w:val="16"/>
        </w:rPr>
      </w:pPr>
    </w:p>
    <w:p w14:paraId="4198031F" w14:textId="77777777" w:rsidR="00012BF2" w:rsidRPr="0072548A" w:rsidRDefault="00012BF2" w:rsidP="00DD5734">
      <w:pPr>
        <w:framePr w:w="3345" w:h="6589" w:hSpace="142" w:wrap="notBeside" w:vAnchor="page" w:hAnchor="page" w:x="7959" w:y="9193" w:anchorLock="1"/>
        <w:rPr>
          <w:color w:val="808080"/>
          <w:sz w:val="16"/>
        </w:rPr>
      </w:pPr>
    </w:p>
    <w:p w14:paraId="7FBC9B31" w14:textId="77777777" w:rsidR="00012BF2" w:rsidRPr="0072548A" w:rsidRDefault="00012BF2" w:rsidP="00DD5734">
      <w:pPr>
        <w:framePr w:w="3345" w:h="6589" w:hSpace="142" w:wrap="notBeside" w:vAnchor="page" w:hAnchor="page" w:x="7959" w:y="9193" w:anchorLock="1"/>
        <w:rPr>
          <w:color w:val="808080"/>
          <w:sz w:val="16"/>
        </w:rPr>
      </w:pPr>
      <w:r>
        <w:rPr>
          <w:color w:val="808080"/>
          <w:sz w:val="16"/>
        </w:rPr>
        <w:t>READER CONTACT</w:t>
      </w:r>
    </w:p>
    <w:p w14:paraId="019AAC54" w14:textId="77777777" w:rsidR="00012BF2" w:rsidRPr="0072548A" w:rsidRDefault="00012BF2" w:rsidP="00DD5734">
      <w:pPr>
        <w:framePr w:w="3345" w:h="6589" w:hSpace="142" w:wrap="notBeside" w:vAnchor="page" w:hAnchor="page" w:x="7959" w:y="9193" w:anchorLock="1"/>
        <w:rPr>
          <w:color w:val="808080"/>
          <w:sz w:val="16"/>
        </w:rPr>
      </w:pPr>
    </w:p>
    <w:p w14:paraId="25D1BA01" w14:textId="77777777" w:rsidR="00012BF2" w:rsidRPr="0072548A" w:rsidRDefault="00012BF2" w:rsidP="00DD5734">
      <w:pPr>
        <w:framePr w:w="3345" w:h="6589" w:hSpace="142" w:wrap="notBeside" w:vAnchor="page" w:hAnchor="page" w:x="7959" w:y="9193" w:anchorLock="1"/>
        <w:rPr>
          <w:color w:val="808080"/>
          <w:sz w:val="16"/>
        </w:rPr>
      </w:pPr>
      <w:r>
        <w:rPr>
          <w:b/>
          <w:color w:val="808080"/>
          <w:sz w:val="16"/>
        </w:rPr>
        <w:t>Germany</w:t>
      </w:r>
      <w:r>
        <w:rPr>
          <w:color w:val="808080"/>
          <w:sz w:val="16"/>
        </w:rPr>
        <w:t>:</w:t>
      </w:r>
    </w:p>
    <w:p w14:paraId="79D987A3" w14:textId="77777777" w:rsidR="00012BF2" w:rsidRPr="004120B6" w:rsidRDefault="00012BF2" w:rsidP="00DD5734">
      <w:pPr>
        <w:framePr w:w="3345" w:h="6589" w:hSpace="142" w:wrap="notBeside" w:vAnchor="page" w:hAnchor="page" w:x="7959" w:y="9193" w:anchorLock="1"/>
        <w:rPr>
          <w:color w:val="808080"/>
          <w:sz w:val="16"/>
        </w:rPr>
      </w:pPr>
      <w:r>
        <w:rPr>
          <w:color w:val="808080"/>
          <w:sz w:val="16"/>
        </w:rPr>
        <w:t>Hans Turck GmbH &amp; Co. KG</w:t>
      </w:r>
    </w:p>
    <w:p w14:paraId="2935644D" w14:textId="77777777" w:rsidR="00012BF2" w:rsidRPr="004120B6" w:rsidRDefault="00012BF2" w:rsidP="00DD5734">
      <w:pPr>
        <w:framePr w:w="3345" w:h="6589" w:hSpace="142" w:wrap="notBeside" w:vAnchor="page" w:hAnchor="page" w:x="7959" w:y="9193" w:anchorLock="1"/>
        <w:rPr>
          <w:color w:val="808080"/>
          <w:sz w:val="16"/>
        </w:rPr>
      </w:pPr>
      <w:proofErr w:type="spellStart"/>
      <w:r>
        <w:rPr>
          <w:color w:val="808080"/>
          <w:sz w:val="16"/>
        </w:rPr>
        <w:t>Witzlebenstraße</w:t>
      </w:r>
      <w:proofErr w:type="spellEnd"/>
      <w:r>
        <w:rPr>
          <w:color w:val="808080"/>
          <w:sz w:val="16"/>
        </w:rPr>
        <w:t xml:space="preserve"> 7 | 45472 </w:t>
      </w:r>
      <w:proofErr w:type="spellStart"/>
      <w:r>
        <w:rPr>
          <w:color w:val="808080"/>
          <w:sz w:val="16"/>
        </w:rPr>
        <w:t>Mülheim</w:t>
      </w:r>
      <w:proofErr w:type="spellEnd"/>
      <w:r>
        <w:rPr>
          <w:color w:val="808080"/>
          <w:sz w:val="16"/>
        </w:rPr>
        <w:t xml:space="preserve"> a. d. Ruhr</w:t>
      </w:r>
    </w:p>
    <w:p w14:paraId="0055A562" w14:textId="77777777" w:rsidR="00012BF2" w:rsidRPr="004120B6" w:rsidRDefault="00012BF2" w:rsidP="00DD5734">
      <w:pPr>
        <w:framePr w:w="3345" w:h="6589" w:hSpace="142" w:wrap="notBeside" w:vAnchor="page" w:hAnchor="page" w:x="7959" w:y="9193" w:anchorLock="1"/>
        <w:rPr>
          <w:color w:val="808080"/>
          <w:sz w:val="16"/>
        </w:rPr>
      </w:pPr>
      <w:r>
        <w:rPr>
          <w:color w:val="808080"/>
          <w:sz w:val="16"/>
        </w:rPr>
        <w:t>Telephone: +49 208 4952-0</w:t>
      </w:r>
    </w:p>
    <w:p w14:paraId="70B6580C" w14:textId="77777777" w:rsidR="00012BF2" w:rsidRPr="00DD5734" w:rsidRDefault="00012BF2" w:rsidP="00DD5734">
      <w:pPr>
        <w:framePr w:w="3345" w:h="6589" w:hSpace="142" w:wrap="notBeside" w:vAnchor="page" w:hAnchor="page" w:x="7959" w:y="9193" w:anchorLock="1"/>
        <w:rPr>
          <w:color w:val="808080"/>
          <w:sz w:val="16"/>
        </w:rPr>
      </w:pPr>
      <w:r>
        <w:rPr>
          <w:color w:val="808080"/>
          <w:sz w:val="16"/>
        </w:rPr>
        <w:t>Mail: more@turck.com</w:t>
      </w:r>
    </w:p>
    <w:p w14:paraId="1E5CAE16" w14:textId="77777777" w:rsidR="00012BF2" w:rsidRPr="00DD5734" w:rsidRDefault="00012BF2" w:rsidP="00DD5734">
      <w:pPr>
        <w:framePr w:w="3345" w:h="6589" w:hSpace="142" w:wrap="notBeside" w:vAnchor="page" w:hAnchor="page" w:x="7959" w:y="9193" w:anchorLock="1"/>
        <w:rPr>
          <w:color w:val="808080"/>
          <w:sz w:val="16"/>
        </w:rPr>
      </w:pPr>
      <w:r>
        <w:rPr>
          <w:color w:val="808080"/>
          <w:sz w:val="16"/>
        </w:rPr>
        <w:t>Web: www.turck.com</w:t>
      </w:r>
    </w:p>
    <w:p w14:paraId="648F4F3E" w14:textId="77777777" w:rsidR="00012BF2" w:rsidRPr="00DD5734" w:rsidRDefault="00012BF2" w:rsidP="00DD5734">
      <w:pPr>
        <w:framePr w:w="3345" w:h="6589" w:hSpace="142" w:wrap="notBeside" w:vAnchor="page" w:hAnchor="page" w:x="7959" w:y="9193" w:anchorLock="1"/>
        <w:rPr>
          <w:color w:val="808080"/>
          <w:sz w:val="16"/>
        </w:rPr>
      </w:pPr>
    </w:p>
    <w:p w14:paraId="68DFE1C6" w14:textId="77777777" w:rsidR="00012BF2" w:rsidRPr="0037492A" w:rsidRDefault="00012BF2" w:rsidP="00DD5734">
      <w:pPr>
        <w:framePr w:w="3345" w:h="6589" w:hSpace="142" w:wrap="notBeside" w:vAnchor="page" w:hAnchor="page" w:x="7959" w:y="9193" w:anchorLock="1"/>
        <w:rPr>
          <w:color w:val="808080"/>
          <w:sz w:val="16"/>
          <w:lang w:val="it-IT"/>
        </w:rPr>
      </w:pPr>
      <w:r w:rsidRPr="0037492A">
        <w:rPr>
          <w:b/>
          <w:color w:val="808080"/>
          <w:sz w:val="16"/>
          <w:lang w:val="it-IT"/>
        </w:rPr>
        <w:t>Austria</w:t>
      </w:r>
      <w:r w:rsidRPr="0037492A">
        <w:rPr>
          <w:color w:val="808080"/>
          <w:sz w:val="16"/>
          <w:lang w:val="it-IT"/>
        </w:rPr>
        <w:t>:</w:t>
      </w:r>
    </w:p>
    <w:p w14:paraId="6FE56A7A" w14:textId="77777777" w:rsidR="00012BF2" w:rsidRPr="0037492A" w:rsidRDefault="00012BF2" w:rsidP="00DD5734">
      <w:pPr>
        <w:framePr w:w="3345" w:h="6589" w:hSpace="142" w:wrap="notBeside" w:vAnchor="page" w:hAnchor="page" w:x="7959" w:y="9193" w:anchorLock="1"/>
        <w:rPr>
          <w:color w:val="808080"/>
          <w:sz w:val="16"/>
          <w:lang w:val="it-IT"/>
        </w:rPr>
      </w:pPr>
      <w:r w:rsidRPr="0037492A">
        <w:rPr>
          <w:color w:val="808080"/>
          <w:sz w:val="16"/>
          <w:lang w:val="it-IT"/>
        </w:rPr>
        <w:t>Turck GmbH</w:t>
      </w:r>
    </w:p>
    <w:p w14:paraId="4F32CCB2" w14:textId="77777777" w:rsidR="00012BF2" w:rsidRPr="0037492A" w:rsidRDefault="00012BF2" w:rsidP="00DD5734">
      <w:pPr>
        <w:framePr w:w="3345" w:h="6589" w:hSpace="142" w:wrap="notBeside" w:vAnchor="page" w:hAnchor="page" w:x="7959" w:y="9193" w:anchorLock="1"/>
        <w:rPr>
          <w:color w:val="808080"/>
          <w:sz w:val="16"/>
          <w:lang w:val="it-IT"/>
        </w:rPr>
      </w:pPr>
      <w:proofErr w:type="spellStart"/>
      <w:r w:rsidRPr="0037492A">
        <w:rPr>
          <w:color w:val="808080"/>
          <w:sz w:val="16"/>
          <w:lang w:val="it-IT"/>
        </w:rPr>
        <w:t>Graumanngasse</w:t>
      </w:r>
      <w:proofErr w:type="spellEnd"/>
      <w:r w:rsidRPr="0037492A">
        <w:rPr>
          <w:color w:val="808080"/>
          <w:sz w:val="16"/>
          <w:lang w:val="it-IT"/>
        </w:rPr>
        <w:t xml:space="preserve"> 7/A 5-1 | A-1150 Vienna</w:t>
      </w:r>
    </w:p>
    <w:p w14:paraId="6AE3A499" w14:textId="77777777" w:rsidR="00012BF2" w:rsidRPr="004120B6" w:rsidRDefault="00012BF2" w:rsidP="00DD5734">
      <w:pPr>
        <w:framePr w:w="3345" w:h="6589" w:hSpace="142" w:wrap="notBeside" w:vAnchor="page" w:hAnchor="page" w:x="7959" w:y="9193" w:anchorLock="1"/>
        <w:rPr>
          <w:color w:val="808080"/>
          <w:sz w:val="16"/>
        </w:rPr>
      </w:pPr>
      <w:r>
        <w:rPr>
          <w:color w:val="808080"/>
          <w:sz w:val="16"/>
        </w:rPr>
        <w:t>Telephone: +43 1 4861587</w:t>
      </w:r>
    </w:p>
    <w:p w14:paraId="3A2E7CEA" w14:textId="77777777" w:rsidR="00012BF2" w:rsidRPr="004120B6" w:rsidRDefault="00012BF2" w:rsidP="00DD5734">
      <w:pPr>
        <w:framePr w:w="3345" w:h="6589" w:hSpace="142" w:wrap="notBeside" w:vAnchor="page" w:hAnchor="page" w:x="7959" w:y="9193" w:anchorLock="1"/>
        <w:rPr>
          <w:color w:val="808080"/>
          <w:sz w:val="16"/>
        </w:rPr>
      </w:pPr>
      <w:r>
        <w:rPr>
          <w:color w:val="808080"/>
          <w:sz w:val="16"/>
        </w:rPr>
        <w:t>Mail: austria@turck.com</w:t>
      </w:r>
    </w:p>
    <w:p w14:paraId="247AF640" w14:textId="77777777" w:rsidR="00012BF2" w:rsidRPr="004120B6" w:rsidRDefault="00012BF2" w:rsidP="00DD5734">
      <w:pPr>
        <w:framePr w:w="3345" w:h="6589" w:hSpace="142" w:wrap="notBeside" w:vAnchor="page" w:hAnchor="page" w:x="7959" w:y="9193" w:anchorLock="1"/>
        <w:rPr>
          <w:color w:val="808080"/>
          <w:sz w:val="16"/>
        </w:rPr>
      </w:pPr>
      <w:r>
        <w:rPr>
          <w:color w:val="808080"/>
          <w:sz w:val="16"/>
        </w:rPr>
        <w:t>Web: www.turck.at</w:t>
      </w:r>
    </w:p>
    <w:p w14:paraId="1C45B58A" w14:textId="77777777" w:rsidR="00012BF2" w:rsidRPr="004120B6" w:rsidRDefault="00012BF2" w:rsidP="00DD5734">
      <w:pPr>
        <w:framePr w:w="3345" w:h="6589" w:hSpace="142" w:wrap="notBeside" w:vAnchor="page" w:hAnchor="page" w:x="7959" w:y="9193" w:anchorLock="1"/>
        <w:rPr>
          <w:color w:val="808080"/>
          <w:sz w:val="16"/>
        </w:rPr>
      </w:pPr>
    </w:p>
    <w:p w14:paraId="39524321" w14:textId="77777777" w:rsidR="00012BF2" w:rsidRPr="0037492A" w:rsidRDefault="00012BF2" w:rsidP="00DD5734">
      <w:pPr>
        <w:framePr w:w="3345" w:h="6589" w:hSpace="142" w:wrap="notBeside" w:vAnchor="page" w:hAnchor="page" w:x="7959" w:y="9193" w:anchorLock="1"/>
        <w:rPr>
          <w:color w:val="808080"/>
          <w:sz w:val="16"/>
          <w:lang w:val="de-DE"/>
        </w:rPr>
      </w:pPr>
      <w:proofErr w:type="spellStart"/>
      <w:r w:rsidRPr="0037492A">
        <w:rPr>
          <w:b/>
          <w:color w:val="808080"/>
          <w:sz w:val="16"/>
          <w:lang w:val="de-DE"/>
        </w:rPr>
        <w:t>Switzerland</w:t>
      </w:r>
      <w:proofErr w:type="spellEnd"/>
      <w:r w:rsidRPr="0037492A">
        <w:rPr>
          <w:color w:val="808080"/>
          <w:sz w:val="16"/>
          <w:lang w:val="de-DE"/>
        </w:rPr>
        <w:t>:</w:t>
      </w:r>
    </w:p>
    <w:p w14:paraId="23E61438" w14:textId="77777777" w:rsidR="00012BF2" w:rsidRPr="0037492A" w:rsidRDefault="00012BF2" w:rsidP="00DD5734">
      <w:pPr>
        <w:framePr w:w="3345" w:h="6589" w:hSpace="142" w:wrap="notBeside" w:vAnchor="page" w:hAnchor="page" w:x="7959" w:y="9193" w:anchorLock="1"/>
        <w:rPr>
          <w:color w:val="808080"/>
          <w:sz w:val="16"/>
          <w:lang w:val="de-DE"/>
        </w:rPr>
      </w:pPr>
      <w:r w:rsidRPr="0037492A">
        <w:rPr>
          <w:color w:val="808080"/>
          <w:sz w:val="16"/>
          <w:lang w:val="de-DE"/>
        </w:rPr>
        <w:t>Bachofen AG</w:t>
      </w:r>
    </w:p>
    <w:p w14:paraId="4CA269E8" w14:textId="77777777" w:rsidR="00012BF2" w:rsidRPr="0037492A" w:rsidRDefault="00012BF2" w:rsidP="00DD5734">
      <w:pPr>
        <w:framePr w:w="3345" w:h="6589" w:hSpace="142" w:wrap="notBeside" w:vAnchor="page" w:hAnchor="page" w:x="7959" w:y="9193" w:anchorLock="1"/>
        <w:rPr>
          <w:color w:val="808080"/>
          <w:sz w:val="16"/>
          <w:lang w:val="de-DE"/>
        </w:rPr>
      </w:pPr>
      <w:proofErr w:type="spellStart"/>
      <w:r w:rsidRPr="0037492A">
        <w:rPr>
          <w:color w:val="808080"/>
          <w:sz w:val="16"/>
          <w:lang w:val="de-DE"/>
        </w:rPr>
        <w:t>Ackerstrasse</w:t>
      </w:r>
      <w:proofErr w:type="spellEnd"/>
      <w:r w:rsidRPr="0037492A">
        <w:rPr>
          <w:color w:val="808080"/>
          <w:sz w:val="16"/>
          <w:lang w:val="de-DE"/>
        </w:rPr>
        <w:t xml:space="preserve"> 42 | CH-8610 Uster</w:t>
      </w:r>
    </w:p>
    <w:p w14:paraId="0DC5C0A7" w14:textId="77777777" w:rsidR="00012BF2" w:rsidRPr="004120B6" w:rsidRDefault="00012BF2" w:rsidP="00DD5734">
      <w:pPr>
        <w:framePr w:w="3345" w:h="6589" w:hSpace="142" w:wrap="notBeside" w:vAnchor="page" w:hAnchor="page" w:x="7959" w:y="9193" w:anchorLock="1"/>
        <w:rPr>
          <w:color w:val="808080"/>
          <w:sz w:val="16"/>
        </w:rPr>
      </w:pPr>
      <w:r>
        <w:rPr>
          <w:color w:val="808080"/>
          <w:sz w:val="16"/>
        </w:rPr>
        <w:t>Telephone: +41 44 9441111</w:t>
      </w:r>
    </w:p>
    <w:p w14:paraId="767C7233" w14:textId="77777777" w:rsidR="00012BF2" w:rsidRPr="004120B6" w:rsidRDefault="00012BF2" w:rsidP="00DD5734">
      <w:pPr>
        <w:framePr w:w="3345" w:h="6589" w:hSpace="142" w:wrap="notBeside" w:vAnchor="page" w:hAnchor="page" w:x="7959" w:y="9193" w:anchorLock="1"/>
        <w:rPr>
          <w:color w:val="808080"/>
          <w:sz w:val="16"/>
        </w:rPr>
      </w:pPr>
      <w:r>
        <w:rPr>
          <w:color w:val="808080"/>
          <w:sz w:val="16"/>
        </w:rPr>
        <w:t>Mail: info@bachofen.ch</w:t>
      </w:r>
    </w:p>
    <w:p w14:paraId="1F35FCD3" w14:textId="77777777" w:rsidR="00012BF2" w:rsidRPr="004120B6" w:rsidRDefault="00012BF2" w:rsidP="00DD5734">
      <w:pPr>
        <w:framePr w:w="3345" w:h="6589" w:hSpace="142" w:wrap="notBeside" w:vAnchor="page" w:hAnchor="page" w:x="7959" w:y="9193" w:anchorLock="1"/>
        <w:rPr>
          <w:color w:val="808080"/>
          <w:sz w:val="16"/>
        </w:rPr>
      </w:pPr>
      <w:r>
        <w:rPr>
          <w:color w:val="808080"/>
          <w:sz w:val="16"/>
        </w:rPr>
        <w:t>Web: www.bachofen.ch</w:t>
      </w:r>
    </w:p>
    <w:p w14:paraId="7530EC83" w14:textId="77777777" w:rsidR="001B164A" w:rsidRPr="004120B6" w:rsidRDefault="001B164A" w:rsidP="00DD5734">
      <w:pPr>
        <w:framePr w:w="3345" w:h="6589" w:hSpace="142" w:wrap="notBeside" w:vAnchor="page" w:hAnchor="page" w:x="7959" w:y="9193" w:anchorLock="1"/>
        <w:rPr>
          <w:color w:val="808080"/>
          <w:sz w:val="16"/>
        </w:rPr>
      </w:pPr>
    </w:p>
    <w:p w14:paraId="70EE50D4" w14:textId="77777777" w:rsidR="001B164A" w:rsidRPr="004120B6" w:rsidRDefault="001B164A" w:rsidP="00DD5734">
      <w:pPr>
        <w:framePr w:w="3345" w:h="6589" w:hSpace="142" w:wrap="notBeside" w:vAnchor="page" w:hAnchor="page" w:x="7959" w:y="9193" w:anchorLock="1"/>
        <w:rPr>
          <w:color w:val="808080"/>
          <w:sz w:val="16"/>
        </w:rPr>
      </w:pPr>
    </w:p>
    <w:p w14:paraId="019FBCF2" w14:textId="77777777" w:rsidR="001B164A" w:rsidRDefault="001B164A" w:rsidP="00DD5734">
      <w:pPr>
        <w:framePr w:w="3345" w:h="6589" w:hSpace="142" w:wrap="notBeside" w:vAnchor="page" w:hAnchor="page" w:x="7959" w:y="9193" w:anchorLock="1"/>
        <w:rPr>
          <w:color w:val="808080"/>
          <w:sz w:val="16"/>
        </w:rPr>
      </w:pPr>
      <w:r>
        <w:rPr>
          <w:color w:val="808080"/>
          <w:sz w:val="16"/>
        </w:rPr>
        <w:t xml:space="preserve">Text and image can be downloaded at: </w:t>
      </w:r>
      <w:hyperlink r:id="rId12" w:history="1">
        <w:r>
          <w:rPr>
            <w:rStyle w:val="Hyperlink"/>
            <w:sz w:val="16"/>
          </w:rPr>
          <w:t>www.turck.com/press</w:t>
        </w:r>
      </w:hyperlink>
    </w:p>
    <w:p w14:paraId="682040FD" w14:textId="77777777" w:rsidR="00DD5734" w:rsidRDefault="00DD5734" w:rsidP="00DD5734">
      <w:pPr>
        <w:framePr w:w="3345" w:h="6589" w:hSpace="142" w:wrap="notBeside" w:vAnchor="page" w:hAnchor="page" w:x="7959" w:y="9193" w:anchorLock="1"/>
        <w:rPr>
          <w:color w:val="808080"/>
          <w:sz w:val="16"/>
        </w:rPr>
      </w:pPr>
    </w:p>
    <w:p w14:paraId="00F936FD" w14:textId="2D8CDF83" w:rsidR="002A027F" w:rsidRDefault="0072548A" w:rsidP="0037492A">
      <w:pPr>
        <w:pStyle w:val="Subhead"/>
        <w:framePr w:w="6209" w:h="12211" w:wrap="notBeside" w:vAnchor="page" w:hAnchor="page" w:x="1248" w:y="2836" w:anchorLock="1"/>
        <w:spacing w:after="360"/>
        <w:rPr>
          <w:rFonts w:eastAsia="Times New Roman"/>
          <w:iCs/>
          <w:sz w:val="28"/>
          <w:szCs w:val="28"/>
          <w:lang w:eastAsia="de-DE"/>
        </w:rPr>
      </w:pPr>
      <w:r>
        <w:rPr>
          <w:rFonts w:eastAsia="Times New Roman"/>
          <w:sz w:val="28"/>
        </w:rPr>
        <w:t xml:space="preserve">Safety Light Curtain with Signal Monitoring </w:t>
      </w:r>
    </w:p>
    <w:p w14:paraId="4E3D7DA9" w14:textId="5B8830CA" w:rsidR="002A027F" w:rsidRDefault="005067BE" w:rsidP="0037492A">
      <w:pPr>
        <w:pStyle w:val="Subhead"/>
        <w:framePr w:w="6209" w:h="12211" w:wrap="notBeside" w:vAnchor="page" w:hAnchor="page" w:x="1248" w:y="2836" w:anchorLock="1"/>
        <w:spacing w:after="360"/>
        <w:rPr>
          <w:iCs/>
          <w:sz w:val="18"/>
          <w:szCs w:val="18"/>
        </w:rPr>
      </w:pPr>
      <w:r>
        <w:rPr>
          <w:sz w:val="18"/>
        </w:rPr>
        <w:t xml:space="preserve">S4B IP65 light curtain permanently monitors signal strength and warns in the event of contamination or misalignment </w:t>
      </w:r>
    </w:p>
    <w:p w14:paraId="2A7B0692" w14:textId="26CE5D06" w:rsidR="00FF1CD0" w:rsidRDefault="008520A0" w:rsidP="0037492A">
      <w:pPr>
        <w:pStyle w:val="LauftextPI"/>
        <w:framePr w:w="6209" w:h="12211" w:wrap="notBeside" w:vAnchor="page" w:hAnchor="page" w:x="1248" w:y="2836" w:anchorLock="1"/>
      </w:pPr>
      <w:proofErr w:type="spellStart"/>
      <w:r>
        <w:t>Mülheim</w:t>
      </w:r>
      <w:proofErr w:type="spellEnd"/>
      <w:r>
        <w:t>, May 1</w:t>
      </w:r>
      <w:r w:rsidR="00760966">
        <w:t>4</w:t>
      </w:r>
      <w:r>
        <w:t xml:space="preserve">, 2025 – Turck is expanding its safety portfolio with the S4B high-performance safety light curtain from its partner Banner Engineering. The latest generation light curtain permanently monitors alignment and signal strength and sends a warning message to the higher-level system via pin 5 if the signal strength is weak, allowing an early response to contamination or misalignment and increasing system availability. </w:t>
      </w:r>
    </w:p>
    <w:p w14:paraId="7913E4CD" w14:textId="77777777" w:rsidR="00FD2297" w:rsidRDefault="00FD2297" w:rsidP="0037492A">
      <w:pPr>
        <w:pStyle w:val="LauftextPI"/>
        <w:framePr w:w="6209" w:h="12211" w:wrap="notBeside" w:vAnchor="page" w:hAnchor="page" w:x="1248" w:y="2836" w:anchorLock="1"/>
      </w:pPr>
    </w:p>
    <w:p w14:paraId="3D4BA0B0" w14:textId="0B544D9C" w:rsidR="0072548A" w:rsidRPr="0072548A" w:rsidRDefault="00FD2297" w:rsidP="0037492A">
      <w:pPr>
        <w:pStyle w:val="LauftextPI"/>
        <w:framePr w:w="6209" w:h="12211" w:wrap="notBeside" w:vAnchor="page" w:hAnchor="page" w:x="1248" w:y="2836" w:anchorLock="1"/>
      </w:pPr>
      <w:r>
        <w:t xml:space="preserve">The robust IP65 solution uses a three-color LED to indicate to the user whether the transmitter and receiver are correctly aligned, which speeds up installation and commissioning. Detachable 5-pole M12 </w:t>
      </w:r>
      <w:proofErr w:type="spellStart"/>
      <w:r>
        <w:t>cordsets</w:t>
      </w:r>
      <w:proofErr w:type="spellEnd"/>
      <w:r>
        <w:t xml:space="preserve"> with quick-disconnect plugs further simplify installation and guarantee quick replacement of damaged cables if necessary. Automatic cascading allows several light curtains to easily be connected in series. The S4B light curtains support two coded scan signals to avoid signal overlaps.</w:t>
      </w:r>
    </w:p>
    <w:p w14:paraId="243D3E7F" w14:textId="77777777" w:rsidR="003F2A98" w:rsidRDefault="003F2A98" w:rsidP="0037492A">
      <w:pPr>
        <w:pStyle w:val="LauftextPI"/>
        <w:framePr w:w="6209" w:h="12211" w:wrap="notBeside" w:vAnchor="page" w:hAnchor="page" w:x="1248" w:y="2836" w:anchorLock="1"/>
      </w:pPr>
    </w:p>
    <w:p w14:paraId="036CDFA4" w14:textId="150D1318" w:rsidR="003B53B9" w:rsidRDefault="00FF1CD0" w:rsidP="0037492A">
      <w:pPr>
        <w:pStyle w:val="LauftextPI"/>
        <w:framePr w:w="6209" w:h="12211" w:wrap="notBeside" w:vAnchor="page" w:hAnchor="page" w:x="1248" w:y="2836" w:anchorLock="1"/>
      </w:pPr>
      <w:r>
        <w:t>The large range of up to 12 meters enables use in a variety of applications, including assembly workstations, packaging lines and robot cells. The S4B devices are available with resolutions of 14 or 30 millimeters. The monitoring field heights of the 14 mm devices range from 300 to 1,200 millimeters, and from 300 to 1,800 millimeters for the 30 mm devices.</w:t>
      </w:r>
    </w:p>
    <w:p w14:paraId="54378F86" w14:textId="77777777" w:rsidR="004232BB" w:rsidRPr="0072548A" w:rsidRDefault="004232BB" w:rsidP="0037492A"/>
    <w:sectPr w:rsidR="004232BB" w:rsidRPr="0072548A" w:rsidSect="00F619EF">
      <w:headerReference w:type="default" r:id="rId13"/>
      <w:pgSz w:w="11906" w:h="16838"/>
      <w:pgMar w:top="2835" w:right="4394" w:bottom="567"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FDDFB9" w14:textId="77777777" w:rsidR="00431E6D" w:rsidRDefault="00431E6D">
      <w:r>
        <w:separator/>
      </w:r>
    </w:p>
  </w:endnote>
  <w:endnote w:type="continuationSeparator" w:id="0">
    <w:p w14:paraId="68AFA8E8" w14:textId="77777777" w:rsidR="00431E6D" w:rsidRDefault="00431E6D">
      <w:r>
        <w:continuationSeparator/>
      </w:r>
    </w:p>
  </w:endnote>
  <w:endnote w:type="continuationNotice" w:id="1">
    <w:p w14:paraId="4748D379" w14:textId="77777777" w:rsidR="00431E6D" w:rsidRDefault="00431E6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EF06FD" w14:textId="77777777" w:rsidR="00431E6D" w:rsidRDefault="00431E6D">
      <w:r>
        <w:separator/>
      </w:r>
    </w:p>
  </w:footnote>
  <w:footnote w:type="continuationSeparator" w:id="0">
    <w:p w14:paraId="4F179B75" w14:textId="77777777" w:rsidR="00431E6D" w:rsidRDefault="00431E6D">
      <w:r>
        <w:continuationSeparator/>
      </w:r>
    </w:p>
  </w:footnote>
  <w:footnote w:type="continuationNotice" w:id="1">
    <w:p w14:paraId="25481BE4" w14:textId="77777777" w:rsidR="00431E6D" w:rsidRDefault="00431E6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FD261A" w14:textId="77777777" w:rsidR="00881C66" w:rsidRPr="004120B6" w:rsidRDefault="004232BB" w:rsidP="001E518F">
    <w:pPr>
      <w:pStyle w:val="Kopfzeile"/>
      <w:tabs>
        <w:tab w:val="clear" w:pos="4536"/>
        <w:tab w:val="clear" w:pos="9072"/>
        <w:tab w:val="center" w:pos="0"/>
        <w:tab w:val="right" w:pos="10065"/>
      </w:tabs>
      <w:jc w:val="right"/>
      <w:rPr>
        <w:color w:val="4F81BD"/>
      </w:rPr>
    </w:pPr>
    <w:r>
      <w:rPr>
        <w:noProof/>
      </w:rPr>
      <w:drawing>
        <wp:anchor distT="0" distB="0" distL="114300" distR="114300" simplePos="0" relativeHeight="251658240" behindDoc="0" locked="0" layoutInCell="1" allowOverlap="1" wp14:anchorId="78CAEDDA" wp14:editId="1C13B20B">
          <wp:simplePos x="0" y="0"/>
          <wp:positionH relativeFrom="column">
            <wp:posOffset>-790575</wp:posOffset>
          </wp:positionH>
          <wp:positionV relativeFrom="paragraph">
            <wp:posOffset>-439156</wp:posOffset>
          </wp:positionV>
          <wp:extent cx="7567995" cy="1513115"/>
          <wp:effectExtent l="0" t="0" r="0" b="0"/>
          <wp:wrapNone/>
          <wp:docPr id="3" name="Grafik 3" descr="Ein Bild, das gelb, Text, Schrift, Logo enthält.  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descr="Ein Bild, das gelb, Text, Schrift, Logo enthält.  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7567995" cy="1513115"/>
                  </a:xfrm>
                  <a:prstGeom prst="rect">
                    <a:avLst/>
                  </a:prstGeom>
                </pic:spPr>
              </pic:pic>
            </a:graphicData>
          </a:graphic>
          <wp14:sizeRelH relativeFrom="page">
            <wp14:pctWidth>0</wp14:pctWidth>
          </wp14:sizeRelH>
          <wp14:sizeRelV relativeFrom="page">
            <wp14:pctHeight>0</wp14:pctHeight>
          </wp14:sizeRelV>
        </wp:anchor>
      </w:drawing>
    </w:r>
  </w:p>
  <w:p w14:paraId="44AB63A0" w14:textId="77777777" w:rsidR="00881C66" w:rsidRDefault="00881C66">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548A"/>
    <w:rsid w:val="00003161"/>
    <w:rsid w:val="00010822"/>
    <w:rsid w:val="00012BF2"/>
    <w:rsid w:val="00033072"/>
    <w:rsid w:val="0004009F"/>
    <w:rsid w:val="00077A27"/>
    <w:rsid w:val="00080ECF"/>
    <w:rsid w:val="00085CC5"/>
    <w:rsid w:val="0008778E"/>
    <w:rsid w:val="0009435E"/>
    <w:rsid w:val="00097B21"/>
    <w:rsid w:val="000A1DD9"/>
    <w:rsid w:val="000A3084"/>
    <w:rsid w:val="000B537F"/>
    <w:rsid w:val="000C3FC0"/>
    <w:rsid w:val="000D2214"/>
    <w:rsid w:val="000F0B80"/>
    <w:rsid w:val="001052FD"/>
    <w:rsid w:val="001060D1"/>
    <w:rsid w:val="00134B2C"/>
    <w:rsid w:val="00145785"/>
    <w:rsid w:val="001954EE"/>
    <w:rsid w:val="001A28DC"/>
    <w:rsid w:val="001B164A"/>
    <w:rsid w:val="001B60EF"/>
    <w:rsid w:val="001C015D"/>
    <w:rsid w:val="001D4244"/>
    <w:rsid w:val="001E518F"/>
    <w:rsid w:val="0021486E"/>
    <w:rsid w:val="002201A7"/>
    <w:rsid w:val="00230E9A"/>
    <w:rsid w:val="002539A8"/>
    <w:rsid w:val="0025734C"/>
    <w:rsid w:val="00273D01"/>
    <w:rsid w:val="0028339C"/>
    <w:rsid w:val="002A027F"/>
    <w:rsid w:val="002A3EEC"/>
    <w:rsid w:val="002B1257"/>
    <w:rsid w:val="002B19C5"/>
    <w:rsid w:val="002B4BC2"/>
    <w:rsid w:val="002B75DF"/>
    <w:rsid w:val="002D1755"/>
    <w:rsid w:val="002F109A"/>
    <w:rsid w:val="002F2357"/>
    <w:rsid w:val="0030000C"/>
    <w:rsid w:val="003139B7"/>
    <w:rsid w:val="00317AFE"/>
    <w:rsid w:val="00320FEF"/>
    <w:rsid w:val="0033662E"/>
    <w:rsid w:val="00341605"/>
    <w:rsid w:val="00361F8D"/>
    <w:rsid w:val="0037492A"/>
    <w:rsid w:val="00377030"/>
    <w:rsid w:val="00381B6D"/>
    <w:rsid w:val="003A01B1"/>
    <w:rsid w:val="003A100F"/>
    <w:rsid w:val="003A11F1"/>
    <w:rsid w:val="003A5F6B"/>
    <w:rsid w:val="003B53B9"/>
    <w:rsid w:val="003C412E"/>
    <w:rsid w:val="003E79AA"/>
    <w:rsid w:val="003F21A8"/>
    <w:rsid w:val="003F2A98"/>
    <w:rsid w:val="0040016C"/>
    <w:rsid w:val="004120B6"/>
    <w:rsid w:val="004159A1"/>
    <w:rsid w:val="004232BB"/>
    <w:rsid w:val="00427502"/>
    <w:rsid w:val="00431E6D"/>
    <w:rsid w:val="004338E2"/>
    <w:rsid w:val="00437DED"/>
    <w:rsid w:val="004411C7"/>
    <w:rsid w:val="00453417"/>
    <w:rsid w:val="00454849"/>
    <w:rsid w:val="00497095"/>
    <w:rsid w:val="004A2DB5"/>
    <w:rsid w:val="004B40B9"/>
    <w:rsid w:val="004C586B"/>
    <w:rsid w:val="004C5CCF"/>
    <w:rsid w:val="004D3086"/>
    <w:rsid w:val="004D6119"/>
    <w:rsid w:val="004E4C5F"/>
    <w:rsid w:val="004F1C73"/>
    <w:rsid w:val="004F21CC"/>
    <w:rsid w:val="004F60EC"/>
    <w:rsid w:val="00500E5F"/>
    <w:rsid w:val="005067BE"/>
    <w:rsid w:val="00506DF9"/>
    <w:rsid w:val="00553D45"/>
    <w:rsid w:val="0056406D"/>
    <w:rsid w:val="005926C4"/>
    <w:rsid w:val="00593C86"/>
    <w:rsid w:val="005A1028"/>
    <w:rsid w:val="005A1DF8"/>
    <w:rsid w:val="005A490B"/>
    <w:rsid w:val="005A4CED"/>
    <w:rsid w:val="005A69D7"/>
    <w:rsid w:val="005B23EB"/>
    <w:rsid w:val="005C4ACC"/>
    <w:rsid w:val="005C6882"/>
    <w:rsid w:val="005C7F76"/>
    <w:rsid w:val="005E07DD"/>
    <w:rsid w:val="005E6497"/>
    <w:rsid w:val="005F699C"/>
    <w:rsid w:val="00617E10"/>
    <w:rsid w:val="00624E52"/>
    <w:rsid w:val="006311D5"/>
    <w:rsid w:val="00633F3F"/>
    <w:rsid w:val="00646B6E"/>
    <w:rsid w:val="00661EC8"/>
    <w:rsid w:val="00673D45"/>
    <w:rsid w:val="006765C7"/>
    <w:rsid w:val="006809DD"/>
    <w:rsid w:val="00683678"/>
    <w:rsid w:val="00684661"/>
    <w:rsid w:val="006A346A"/>
    <w:rsid w:val="006A4D47"/>
    <w:rsid w:val="006A5BCE"/>
    <w:rsid w:val="006B502F"/>
    <w:rsid w:val="006B608B"/>
    <w:rsid w:val="006B69C0"/>
    <w:rsid w:val="006C20E2"/>
    <w:rsid w:val="006C3BF9"/>
    <w:rsid w:val="006D0B09"/>
    <w:rsid w:val="006D27CF"/>
    <w:rsid w:val="006D7FFB"/>
    <w:rsid w:val="006F57AC"/>
    <w:rsid w:val="00700928"/>
    <w:rsid w:val="007036FC"/>
    <w:rsid w:val="0070789B"/>
    <w:rsid w:val="0071261D"/>
    <w:rsid w:val="00715377"/>
    <w:rsid w:val="0072548A"/>
    <w:rsid w:val="00747053"/>
    <w:rsid w:val="00750945"/>
    <w:rsid w:val="00756F4E"/>
    <w:rsid w:val="00757645"/>
    <w:rsid w:val="00760966"/>
    <w:rsid w:val="00770FC4"/>
    <w:rsid w:val="00771651"/>
    <w:rsid w:val="00771B24"/>
    <w:rsid w:val="00773758"/>
    <w:rsid w:val="007771E6"/>
    <w:rsid w:val="00790183"/>
    <w:rsid w:val="00795491"/>
    <w:rsid w:val="007A2B6E"/>
    <w:rsid w:val="007B6863"/>
    <w:rsid w:val="007C5C7B"/>
    <w:rsid w:val="007E1092"/>
    <w:rsid w:val="007E1B63"/>
    <w:rsid w:val="007E32ED"/>
    <w:rsid w:val="007F7294"/>
    <w:rsid w:val="007F79E3"/>
    <w:rsid w:val="008031C9"/>
    <w:rsid w:val="0082715E"/>
    <w:rsid w:val="008362D4"/>
    <w:rsid w:val="00840E5D"/>
    <w:rsid w:val="008470E1"/>
    <w:rsid w:val="0085145A"/>
    <w:rsid w:val="008520A0"/>
    <w:rsid w:val="00866FD4"/>
    <w:rsid w:val="008674D6"/>
    <w:rsid w:val="008728AC"/>
    <w:rsid w:val="008737EE"/>
    <w:rsid w:val="00881C66"/>
    <w:rsid w:val="00883630"/>
    <w:rsid w:val="008A00AA"/>
    <w:rsid w:val="008B3F10"/>
    <w:rsid w:val="008C6A8C"/>
    <w:rsid w:val="008D7BB4"/>
    <w:rsid w:val="008E70B1"/>
    <w:rsid w:val="008F59AF"/>
    <w:rsid w:val="00900BE9"/>
    <w:rsid w:val="00905617"/>
    <w:rsid w:val="009124F1"/>
    <w:rsid w:val="009135D7"/>
    <w:rsid w:val="009136D3"/>
    <w:rsid w:val="00916C7A"/>
    <w:rsid w:val="00933C85"/>
    <w:rsid w:val="009419CC"/>
    <w:rsid w:val="009509C3"/>
    <w:rsid w:val="00962A43"/>
    <w:rsid w:val="00966E31"/>
    <w:rsid w:val="00971DE4"/>
    <w:rsid w:val="00984D62"/>
    <w:rsid w:val="00996798"/>
    <w:rsid w:val="009A02F5"/>
    <w:rsid w:val="009A3D64"/>
    <w:rsid w:val="009A4005"/>
    <w:rsid w:val="009B1E75"/>
    <w:rsid w:val="009B49AC"/>
    <w:rsid w:val="009C3B0E"/>
    <w:rsid w:val="009C42E7"/>
    <w:rsid w:val="009C5023"/>
    <w:rsid w:val="009D4A9F"/>
    <w:rsid w:val="009D4E56"/>
    <w:rsid w:val="009E330C"/>
    <w:rsid w:val="00A16556"/>
    <w:rsid w:val="00A6595A"/>
    <w:rsid w:val="00A660BC"/>
    <w:rsid w:val="00A70928"/>
    <w:rsid w:val="00AC2E91"/>
    <w:rsid w:val="00AE0F87"/>
    <w:rsid w:val="00AF4E28"/>
    <w:rsid w:val="00B03E26"/>
    <w:rsid w:val="00B06F43"/>
    <w:rsid w:val="00B112B6"/>
    <w:rsid w:val="00B11DC3"/>
    <w:rsid w:val="00B15C5E"/>
    <w:rsid w:val="00B1663E"/>
    <w:rsid w:val="00B25B32"/>
    <w:rsid w:val="00B25E5D"/>
    <w:rsid w:val="00B31694"/>
    <w:rsid w:val="00B37E68"/>
    <w:rsid w:val="00B44385"/>
    <w:rsid w:val="00B63B3F"/>
    <w:rsid w:val="00B646BB"/>
    <w:rsid w:val="00B8340B"/>
    <w:rsid w:val="00B839C2"/>
    <w:rsid w:val="00B841FB"/>
    <w:rsid w:val="00B9217C"/>
    <w:rsid w:val="00B93B91"/>
    <w:rsid w:val="00BA5B05"/>
    <w:rsid w:val="00BB7CD5"/>
    <w:rsid w:val="00BC136A"/>
    <w:rsid w:val="00C0303C"/>
    <w:rsid w:val="00C05588"/>
    <w:rsid w:val="00C077A8"/>
    <w:rsid w:val="00C114E4"/>
    <w:rsid w:val="00C12B78"/>
    <w:rsid w:val="00C30E1B"/>
    <w:rsid w:val="00C3290D"/>
    <w:rsid w:val="00C35905"/>
    <w:rsid w:val="00C37462"/>
    <w:rsid w:val="00C53B53"/>
    <w:rsid w:val="00C54489"/>
    <w:rsid w:val="00C7203C"/>
    <w:rsid w:val="00C83235"/>
    <w:rsid w:val="00C92BDA"/>
    <w:rsid w:val="00C960D2"/>
    <w:rsid w:val="00CA0E14"/>
    <w:rsid w:val="00CA22F8"/>
    <w:rsid w:val="00CB4134"/>
    <w:rsid w:val="00CB55A3"/>
    <w:rsid w:val="00CD5CEA"/>
    <w:rsid w:val="00CE1144"/>
    <w:rsid w:val="00CE7FC3"/>
    <w:rsid w:val="00CF76B6"/>
    <w:rsid w:val="00D06133"/>
    <w:rsid w:val="00D123FB"/>
    <w:rsid w:val="00D21DEF"/>
    <w:rsid w:val="00D23908"/>
    <w:rsid w:val="00D26E6D"/>
    <w:rsid w:val="00D3522B"/>
    <w:rsid w:val="00D4096F"/>
    <w:rsid w:val="00D56759"/>
    <w:rsid w:val="00D56B73"/>
    <w:rsid w:val="00D70F25"/>
    <w:rsid w:val="00D71851"/>
    <w:rsid w:val="00D82E33"/>
    <w:rsid w:val="00D913E9"/>
    <w:rsid w:val="00D96F49"/>
    <w:rsid w:val="00DB158B"/>
    <w:rsid w:val="00DC2444"/>
    <w:rsid w:val="00DD0897"/>
    <w:rsid w:val="00DD5734"/>
    <w:rsid w:val="00DF09FF"/>
    <w:rsid w:val="00E02CC5"/>
    <w:rsid w:val="00E2237A"/>
    <w:rsid w:val="00E40555"/>
    <w:rsid w:val="00E467D1"/>
    <w:rsid w:val="00E64EDE"/>
    <w:rsid w:val="00E65C41"/>
    <w:rsid w:val="00E73EFC"/>
    <w:rsid w:val="00E823C4"/>
    <w:rsid w:val="00E82F92"/>
    <w:rsid w:val="00EA1A14"/>
    <w:rsid w:val="00EB51B2"/>
    <w:rsid w:val="00EE2C71"/>
    <w:rsid w:val="00EE3319"/>
    <w:rsid w:val="00EE376C"/>
    <w:rsid w:val="00EE6AAD"/>
    <w:rsid w:val="00F17436"/>
    <w:rsid w:val="00F205E7"/>
    <w:rsid w:val="00F21C06"/>
    <w:rsid w:val="00F53E2D"/>
    <w:rsid w:val="00F619EF"/>
    <w:rsid w:val="00F66255"/>
    <w:rsid w:val="00F822C1"/>
    <w:rsid w:val="00F9251A"/>
    <w:rsid w:val="00F941AC"/>
    <w:rsid w:val="00FA05D5"/>
    <w:rsid w:val="00FB15C1"/>
    <w:rsid w:val="00FD0019"/>
    <w:rsid w:val="00FD11EB"/>
    <w:rsid w:val="00FD20ED"/>
    <w:rsid w:val="00FD2297"/>
    <w:rsid w:val="00FD4B4D"/>
    <w:rsid w:val="00FF1CD0"/>
    <w:rsid w:val="00FF7E50"/>
    <w:rsid w:val="08FFADD7"/>
    <w:rsid w:val="6986DEEF"/>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14A688"/>
  <w15:chartTrackingRefBased/>
  <w15:docId w15:val="{F9EA3D80-4E27-44F5-AEED-A7E83C7D54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cs="Arial"/>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033072"/>
    <w:pPr>
      <w:tabs>
        <w:tab w:val="center" w:pos="4536"/>
        <w:tab w:val="right" w:pos="9072"/>
      </w:tabs>
    </w:pPr>
  </w:style>
  <w:style w:type="paragraph" w:styleId="Fuzeile">
    <w:name w:val="footer"/>
    <w:basedOn w:val="Standard"/>
    <w:rsid w:val="00033072"/>
    <w:pPr>
      <w:tabs>
        <w:tab w:val="center" w:pos="4536"/>
        <w:tab w:val="right" w:pos="9072"/>
      </w:tabs>
    </w:pPr>
  </w:style>
  <w:style w:type="table" w:styleId="Tabellenraster">
    <w:name w:val="Table Grid"/>
    <w:basedOn w:val="NormaleTabelle"/>
    <w:rsid w:val="009E3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F7294"/>
    <w:rPr>
      <w:color w:val="0000FF"/>
      <w:u w:val="single"/>
    </w:rPr>
  </w:style>
  <w:style w:type="paragraph" w:customStyle="1" w:styleId="Head">
    <w:name w:val="Head"/>
    <w:basedOn w:val="Standard"/>
    <w:rsid w:val="007F7294"/>
    <w:pPr>
      <w:spacing w:line="360" w:lineRule="auto"/>
    </w:pPr>
    <w:rPr>
      <w:rFonts w:eastAsia="MS Mincho"/>
      <w:b/>
      <w:sz w:val="36"/>
      <w:szCs w:val="36"/>
      <w:lang w:eastAsia="ja-JP"/>
    </w:rPr>
  </w:style>
  <w:style w:type="paragraph" w:customStyle="1" w:styleId="Lauftext">
    <w:name w:val="Lauftext"/>
    <w:basedOn w:val="Standard"/>
    <w:link w:val="LauftextZchn"/>
    <w:rsid w:val="007F7294"/>
    <w:pPr>
      <w:spacing w:line="360" w:lineRule="auto"/>
    </w:pPr>
    <w:rPr>
      <w:rFonts w:eastAsia="MS Mincho"/>
      <w:lang w:eastAsia="ja-JP"/>
    </w:rPr>
  </w:style>
  <w:style w:type="paragraph" w:customStyle="1" w:styleId="Subhead">
    <w:name w:val="Subhead"/>
    <w:basedOn w:val="Standard"/>
    <w:rsid w:val="007F7294"/>
    <w:rPr>
      <w:rFonts w:eastAsia="MS Mincho"/>
      <w:sz w:val="22"/>
      <w:lang w:eastAsia="ja-JP"/>
    </w:rPr>
  </w:style>
  <w:style w:type="character" w:customStyle="1" w:styleId="LauftextZchn">
    <w:name w:val="Lauftext Zchn"/>
    <w:link w:val="Lauftext"/>
    <w:rsid w:val="007F7294"/>
    <w:rPr>
      <w:rFonts w:ascii="Arial" w:eastAsia="MS Mincho" w:hAnsi="Arial" w:cs="Arial"/>
      <w:sz w:val="24"/>
      <w:szCs w:val="24"/>
      <w:lang w:val="en-US" w:eastAsia="ja-JP" w:bidi="ar-SA"/>
    </w:rPr>
  </w:style>
  <w:style w:type="paragraph" w:customStyle="1" w:styleId="Bildunterschrift">
    <w:name w:val="Bildunterschrift"/>
    <w:basedOn w:val="Subhead"/>
    <w:autoRedefine/>
    <w:rsid w:val="00E64EDE"/>
    <w:rPr>
      <w:b/>
      <w:snapToGrid w:val="0"/>
      <w:sz w:val="20"/>
    </w:rPr>
  </w:style>
  <w:style w:type="paragraph" w:styleId="Sprechblasentext">
    <w:name w:val="Balloon Text"/>
    <w:basedOn w:val="Standard"/>
    <w:link w:val="SprechblasentextZchn"/>
    <w:rsid w:val="00881C66"/>
    <w:rPr>
      <w:rFonts w:ascii="Tahoma" w:hAnsi="Tahoma" w:cs="Tahoma"/>
      <w:sz w:val="16"/>
      <w:szCs w:val="16"/>
    </w:rPr>
  </w:style>
  <w:style w:type="character" w:customStyle="1" w:styleId="SprechblasentextZchn">
    <w:name w:val="Sprechblasentext Zchn"/>
    <w:link w:val="Sprechblasentext"/>
    <w:rsid w:val="00881C66"/>
    <w:rPr>
      <w:rFonts w:ascii="Tahoma" w:hAnsi="Tahoma" w:cs="Tahoma"/>
      <w:sz w:val="16"/>
      <w:szCs w:val="16"/>
    </w:rPr>
  </w:style>
  <w:style w:type="character" w:customStyle="1" w:styleId="KopfzeileZchn">
    <w:name w:val="Kopfzeile Zchn"/>
    <w:link w:val="Kopfzeile"/>
    <w:uiPriority w:val="99"/>
    <w:rsid w:val="00881C66"/>
    <w:rPr>
      <w:rFonts w:ascii="Arial" w:hAnsi="Arial" w:cs="Arial"/>
      <w:sz w:val="24"/>
      <w:szCs w:val="24"/>
    </w:rPr>
  </w:style>
  <w:style w:type="paragraph" w:customStyle="1" w:styleId="LauftextPI">
    <w:name w:val="Lauftext PI"/>
    <w:basedOn w:val="Standard"/>
    <w:qFormat/>
    <w:rsid w:val="00771651"/>
    <w:pPr>
      <w:spacing w:line="360" w:lineRule="auto"/>
    </w:pPr>
    <w:rPr>
      <w:rFonts w:eastAsia="MS Mincho"/>
      <w:sz w:val="20"/>
      <w:szCs w:val="20"/>
      <w:lang w:eastAsia="ja-JP"/>
    </w:rPr>
  </w:style>
  <w:style w:type="character" w:styleId="NichtaufgelsteErwhnung">
    <w:name w:val="Unresolved Mention"/>
    <w:basedOn w:val="Absatz-Standardschriftart"/>
    <w:uiPriority w:val="99"/>
    <w:semiHidden/>
    <w:unhideWhenUsed/>
    <w:rsid w:val="00D96F4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8662977">
      <w:bodyDiv w:val="1"/>
      <w:marLeft w:val="0"/>
      <w:marRight w:val="0"/>
      <w:marTop w:val="0"/>
      <w:marBottom w:val="0"/>
      <w:divBdr>
        <w:top w:val="none" w:sz="0" w:space="0" w:color="auto"/>
        <w:left w:val="none" w:sz="0" w:space="0" w:color="auto"/>
        <w:bottom w:val="none" w:sz="0" w:space="0" w:color="auto"/>
        <w:right w:val="none" w:sz="0" w:space="0" w:color="auto"/>
      </w:divBdr>
    </w:div>
    <w:div w:id="970745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turck.de/presse"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turck.de/en/product-news-2860_safety-light-curtain-with-signal-monitoring-51180.php"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K:\CorporateMarketing\PublicRelations\06.%20Vorlagen\Word-Vorlagen\TURCK-Presse\Turck_PRxx25_DE.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xmlns:star_td="http://www.star-group.net/schemas/transit/filters/textdata">
  <documentManagement>
    <TaxCatchAll xmlns="5d58ee7f-5fa7-47cb-8066-2fe193947609" xsi:nil="true"/>
    <lcf76f155ced4ddcb4097134ff3c332f xmlns="c244a9b3-6a8c-458d-8914-14498e185c78">
      <Terms xmlns="http://schemas.microsoft.com/office/infopath/2007/PartnerControls"/>
    </lcf76f155ced4ddcb4097134ff3c332f>
  </documentManagement>
</p:properties>
</file>

<file path=customXml/item3.xml><?xml version="1.0" encoding="utf-8"?>
<b:Sources xmlns="http://schemas.openxmlformats.org/officeDocument/2006/bibliography" xmlns:b="http://schemas.openxmlformats.org/officeDocument/2006/bibliography" xmlns:star_td="http://www.star-group.net/schemas/transit/filters/textdata"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175B7513D16A341AAF089FD9458BE2E" ma:contentTypeVersion="18" ma:contentTypeDescription="Create a new document." ma:contentTypeScope="" ma:versionID="9d11bc8442b60d4b8daa759d7b829546">
  <xsd:schema xmlns:xsd="http://www.w3.org/2001/XMLSchema" xmlns:xs="http://www.w3.org/2001/XMLSchema" xmlns:p="http://schemas.microsoft.com/office/2006/metadata/properties" xmlns:ns2="c244a9b3-6a8c-458d-8914-14498e185c78" xmlns:ns3="5d58ee7f-5fa7-47cb-8066-2fe193947609" targetNamespace="http://schemas.microsoft.com/office/2006/metadata/properties" ma:root="true" ma:fieldsID="c3a53b13c89cdeb7755667e5f7a9c184" ns2:_="" ns3:_="">
    <xsd:import namespace="c244a9b3-6a8c-458d-8914-14498e185c78"/>
    <xsd:import namespace="5d58ee7f-5fa7-47cb-8066-2fe19394760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MediaLengthInSecond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44a9b3-6a8c-458d-8914-14498e185c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b149978d-655c-4d69-ad1c-670eda5715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d58ee7f-5fa7-47cb-8066-2fe19394760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08a7792-c993-49e5-b133-b692f9ef51b2}" ma:internalName="TaxCatchAll" ma:showField="CatchAllData" ma:web="5d58ee7f-5fa7-47cb-8066-2fe19394760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39F2D46-4E46-4C4A-AD6D-0AD7C1CDAC1A}">
  <ds:schemaRefs>
    <ds:schemaRef ds:uri="http://schemas.microsoft.com/sharepoint/v3/contenttype/forms"/>
  </ds:schemaRefs>
</ds:datastoreItem>
</file>

<file path=customXml/itemProps2.xml><?xml version="1.0" encoding="utf-8"?>
<ds:datastoreItem xmlns:ds="http://schemas.openxmlformats.org/officeDocument/2006/customXml" ds:itemID="{22CC510C-1DFD-4580-BA15-E5F124F72EC3}">
  <ds:schemaRefs>
    <ds:schemaRef ds:uri="http://schemas.microsoft.com/office/2006/metadata/properties"/>
    <ds:schemaRef ds:uri="http://schemas.microsoft.com/office/infopath/2007/PartnerControls"/>
    <ds:schemaRef ds:uri="http://www.star-group.net/schemas/transit/filters/textdata"/>
    <ds:schemaRef ds:uri="5d58ee7f-5fa7-47cb-8066-2fe193947609"/>
    <ds:schemaRef ds:uri="c244a9b3-6a8c-458d-8914-14498e185c78"/>
  </ds:schemaRefs>
</ds:datastoreItem>
</file>

<file path=customXml/itemProps3.xml><?xml version="1.0" encoding="utf-8"?>
<ds:datastoreItem xmlns:ds="http://schemas.openxmlformats.org/officeDocument/2006/customXml" ds:itemID="{63196A45-E156-4710-97D8-337B92744BCB}">
  <ds:schemaRefs>
    <ds:schemaRef ds:uri="http://schemas.openxmlformats.org/officeDocument/2006/bibliography"/>
    <ds:schemaRef ds:uri="http://www.star-group.net/schemas/transit/filters/textdata"/>
  </ds:schemaRefs>
</ds:datastoreItem>
</file>

<file path=customXml/itemProps4.xml><?xml version="1.0" encoding="utf-8"?>
<ds:datastoreItem xmlns:ds="http://schemas.openxmlformats.org/officeDocument/2006/customXml" ds:itemID="{664D49DA-043F-497D-9797-8826BD2EA4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44a9b3-6a8c-458d-8914-14498e185c78"/>
    <ds:schemaRef ds:uri="5d58ee7f-5fa7-47cb-8066-2fe1939476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Turck_PRxx25_DE.dotx</Template>
  <TotalTime>0</TotalTime>
  <Pages>1</Pages>
  <Words>327</Words>
  <Characters>2193</Characters>
  <Application>Microsoft Office Word</Application>
  <DocSecurity>0</DocSecurity>
  <Lines>18</Lines>
  <Paragraphs>5</Paragraphs>
  <ScaleCrop>false</ScaleCrop>
  <HeadingPairs>
    <vt:vector size="2" baseType="variant">
      <vt:variant>
        <vt:lpstr>Titel</vt:lpstr>
      </vt:variant>
      <vt:variant>
        <vt:i4>1</vt:i4>
      </vt:variant>
    </vt:vector>
  </HeadingPairs>
  <TitlesOfParts>
    <vt:vector size="1" baseType="lpstr">
      <vt:lpstr>Template_Letter_A4</vt:lpstr>
    </vt:vector>
  </TitlesOfParts>
  <Company>Hans Turck GmbH &amp; Co. KG</Company>
  <LinksUpToDate>false</LinksUpToDate>
  <CharactersWithSpaces>2515</CharactersWithSpaces>
  <SharedDoc>false</SharedDoc>
  <HLinks>
    <vt:vector size="12" baseType="variant">
      <vt:variant>
        <vt:i4>6881387</vt:i4>
      </vt:variant>
      <vt:variant>
        <vt:i4>3</vt:i4>
      </vt:variant>
      <vt:variant>
        <vt:i4>0</vt:i4>
      </vt:variant>
      <vt:variant>
        <vt:i4>5</vt:i4>
      </vt:variant>
      <vt:variant>
        <vt:lpwstr>http://www.turck.de/presse</vt:lpwstr>
      </vt:variant>
      <vt:variant>
        <vt:lpwstr/>
      </vt:variant>
      <vt:variant>
        <vt:i4>7209070</vt:i4>
      </vt:variant>
      <vt:variant>
        <vt:i4>0</vt:i4>
      </vt:variant>
      <vt:variant>
        <vt:i4>0</vt:i4>
      </vt:variant>
      <vt:variant>
        <vt:i4>5</vt:i4>
      </vt:variant>
      <vt:variant>
        <vt:lpwstr>http://www.turck.de/ccm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Template_Letter_A4</dc:title>
  <dc:subject/>
  <dc:creator>Dames, Simon</dc:creator>
  <cp:keywords/>
  <cp:lastModifiedBy>Tripp, Lukas</cp:lastModifiedBy>
  <cp:revision>62</cp:revision>
  <cp:lastPrinted>2015-10-13T16:45:00Z</cp:lastPrinted>
  <dcterms:created xsi:type="dcterms:W3CDTF">2025-05-02T07:53:00Z</dcterms:created>
  <dcterms:modified xsi:type="dcterms:W3CDTF">2025-05-14T14:55:00Z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0x0101006175B7513D16A341AAF089FD9458BE2E</vt:lpwstr>
  </property>
  <property fmtid="{D5CDD505-2E9C-101B-9397-08002B2CF9AE}" pid="3" name="MediaServiceImageTags">
    <vt:lpwstr/>
  </property>
</Properties>
</file>