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304F0" w14:textId="166E66C9" w:rsidR="001B164A" w:rsidRDefault="008A6F4D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7F2027F" wp14:editId="1399B1DF">
            <wp:extent cx="2124075" cy="2121535"/>
            <wp:effectExtent l="0" t="0" r="9525" b="0"/>
            <wp:docPr id="3" name="Grafik 3" descr="Ein Bild, das Zylinder, Metall, Autoteile, Silbe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Zylinder, Metall, Autoteile, Silber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1313F" w14:textId="4E7082C3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130259">
        <w:rPr>
          <w:color w:val="808080"/>
          <w:sz w:val="22"/>
          <w:szCs w:val="20"/>
        </w:rPr>
        <w:t>1</w:t>
      </w:r>
      <w:r w:rsidR="00F159E8">
        <w:rPr>
          <w:color w:val="808080"/>
          <w:sz w:val="22"/>
          <w:szCs w:val="20"/>
        </w:rPr>
        <w:t>2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130259">
        <w:rPr>
          <w:color w:val="808080"/>
          <w:sz w:val="22"/>
          <w:szCs w:val="20"/>
        </w:rPr>
        <w:t>3</w:t>
      </w:r>
    </w:p>
    <w:p w14:paraId="552B115B" w14:textId="5D151940" w:rsidR="00B646BB" w:rsidRDefault="00B646BB" w:rsidP="00CF676D">
      <w:pPr>
        <w:framePr w:w="3345" w:h="851" w:hSpace="142" w:wrap="around" w:vAnchor="page" w:hAnchor="page" w:x="7899" w:y="6916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4513E5">
        <w:rPr>
          <w:bCs/>
          <w:color w:val="808080"/>
          <w:sz w:val="16"/>
          <w:szCs w:val="16"/>
        </w:rPr>
        <w:t>1</w:t>
      </w:r>
      <w:r w:rsidR="00F159E8">
        <w:rPr>
          <w:bCs/>
          <w:color w:val="808080"/>
          <w:sz w:val="16"/>
          <w:szCs w:val="16"/>
        </w:rPr>
        <w:t>2</w:t>
      </w:r>
      <w:r w:rsidR="009B1E75">
        <w:rPr>
          <w:bCs/>
          <w:color w:val="808080"/>
          <w:sz w:val="16"/>
          <w:szCs w:val="16"/>
        </w:rPr>
        <w:t>2</w:t>
      </w:r>
      <w:r w:rsidR="004513E5">
        <w:rPr>
          <w:bCs/>
          <w:color w:val="808080"/>
          <w:sz w:val="16"/>
          <w:szCs w:val="16"/>
        </w:rPr>
        <w:t>3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22CCABF9" w14:textId="26087946" w:rsidR="00986D69" w:rsidRDefault="00EF61CA" w:rsidP="00CF676D">
      <w:pPr>
        <w:framePr w:w="3345" w:h="851" w:hSpace="142" w:wrap="around" w:vAnchor="page" w:hAnchor="page" w:x="7899" w:y="6916" w:anchorLock="1"/>
        <w:spacing w:line="276" w:lineRule="auto"/>
        <w:ind w:left="-57"/>
        <w:rPr>
          <w:snapToGrid w:val="0"/>
          <w:sz w:val="18"/>
          <w:szCs w:val="18"/>
        </w:rPr>
      </w:pPr>
      <w:r w:rsidRPr="55D472D3">
        <w:rPr>
          <w:sz w:val="18"/>
          <w:szCs w:val="18"/>
        </w:rPr>
        <w:t xml:space="preserve">Schnell und präzise: </w:t>
      </w:r>
      <w:r w:rsidR="003D30D5" w:rsidRPr="003D30D5">
        <w:rPr>
          <w:snapToGrid w:val="0"/>
          <w:sz w:val="18"/>
          <w:szCs w:val="18"/>
        </w:rPr>
        <w:t xml:space="preserve">Turcks Absolut-Drehgeber der Baureihen REM und RES verfügen über das neueste </w:t>
      </w:r>
      <w:proofErr w:type="spellStart"/>
      <w:r w:rsidR="001B4B22" w:rsidRPr="001B4B22">
        <w:rPr>
          <w:snapToGrid w:val="0"/>
          <w:sz w:val="18"/>
          <w:szCs w:val="18"/>
        </w:rPr>
        <w:t>Profinet</w:t>
      </w:r>
      <w:proofErr w:type="spellEnd"/>
      <w:r w:rsidR="001B4B22" w:rsidRPr="001B4B22">
        <w:rPr>
          <w:snapToGrid w:val="0"/>
          <w:sz w:val="18"/>
          <w:szCs w:val="18"/>
        </w:rPr>
        <w:t>-Encoder-Profil</w:t>
      </w:r>
      <w:r w:rsidR="003D30D5" w:rsidRPr="003D30D5">
        <w:rPr>
          <w:snapToGrid w:val="0"/>
          <w:sz w:val="18"/>
          <w:szCs w:val="18"/>
        </w:rPr>
        <w:t xml:space="preserve"> 4.2</w:t>
      </w:r>
    </w:p>
    <w:p w14:paraId="2AFB54F1" w14:textId="0C07D03F" w:rsidR="001F4C11" w:rsidRDefault="001F4C11" w:rsidP="00CF676D">
      <w:pPr>
        <w:framePr w:w="3345" w:h="851" w:hSpace="142" w:wrap="around" w:vAnchor="page" w:hAnchor="page" w:x="7899" w:y="6916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 </w:t>
      </w:r>
    </w:p>
    <w:p w14:paraId="588560FF" w14:textId="6CA3F945" w:rsidR="00B11DC3" w:rsidRDefault="00B11DC3" w:rsidP="00CF676D">
      <w:pPr>
        <w:framePr w:w="3345" w:h="851" w:hSpace="142" w:wrap="around" w:vAnchor="page" w:hAnchor="page" w:x="7899" w:y="6916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7B884449" w14:textId="63727DC2" w:rsidR="004F7B83" w:rsidRPr="004F7B83" w:rsidRDefault="004F7B83" w:rsidP="00CF676D">
      <w:pPr>
        <w:framePr w:w="3345" w:h="851" w:hSpace="142" w:wrap="around" w:vAnchor="page" w:hAnchor="page" w:x="7899" w:y="6916" w:anchorLock="1"/>
        <w:rPr>
          <w:color w:val="808080"/>
          <w:sz w:val="18"/>
          <w:szCs w:val="18"/>
        </w:rPr>
      </w:pPr>
      <w:hyperlink r:id="rId11" w:history="1">
        <w:r w:rsidRPr="004F7B83">
          <w:rPr>
            <w:rStyle w:val="Hyperlink"/>
            <w:sz w:val="18"/>
            <w:szCs w:val="18"/>
          </w:rPr>
          <w:t>https://www.turck.de/de/produktneuheiten-2860_hochaufloesende-profinetabsolutdrehgeber-46810.php</w:t>
        </w:r>
      </w:hyperlink>
    </w:p>
    <w:p w14:paraId="2E0DAC48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5D971B33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08FB5397" w14:textId="77777777" w:rsidR="00012BF2" w:rsidRPr="0053054C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53054C">
        <w:rPr>
          <w:color w:val="808080"/>
          <w:sz w:val="16"/>
        </w:rPr>
        <w:t>Klaus Albers</w:t>
      </w:r>
    </w:p>
    <w:p w14:paraId="2CC27616" w14:textId="77777777" w:rsidR="00012BF2" w:rsidRPr="00F159E8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F159E8">
        <w:rPr>
          <w:color w:val="808080"/>
          <w:sz w:val="16"/>
        </w:rPr>
        <w:t>Leiter Marketing Services &amp; Public Relations</w:t>
      </w:r>
    </w:p>
    <w:p w14:paraId="3B39069B" w14:textId="77777777" w:rsidR="00012BF2" w:rsidRPr="00F159E8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F159E8">
        <w:rPr>
          <w:color w:val="808080"/>
          <w:sz w:val="16"/>
        </w:rPr>
        <w:t>Telefon: +49 208 4952-149</w:t>
      </w:r>
    </w:p>
    <w:p w14:paraId="15BF2F45" w14:textId="77777777" w:rsidR="00012BF2" w:rsidRPr="00F159E8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F159E8">
        <w:rPr>
          <w:color w:val="808080"/>
          <w:sz w:val="16"/>
        </w:rPr>
        <w:t xml:space="preserve">Mobil: +49 160 93950359 </w:t>
      </w:r>
    </w:p>
    <w:p w14:paraId="62851E11" w14:textId="77777777" w:rsidR="00012BF2" w:rsidRPr="00F159E8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F159E8">
        <w:rPr>
          <w:color w:val="808080"/>
          <w:sz w:val="16"/>
        </w:rPr>
        <w:t>Mail: klaus.albers@turck.com</w:t>
      </w:r>
    </w:p>
    <w:p w14:paraId="27DF4E44" w14:textId="77777777" w:rsidR="00012BF2" w:rsidRPr="00F159E8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F159E8">
        <w:rPr>
          <w:color w:val="808080"/>
          <w:sz w:val="16"/>
        </w:rPr>
        <w:t>Web: www.turck.</w:t>
      </w:r>
      <w:r w:rsidR="001B164A" w:rsidRPr="00F159E8">
        <w:rPr>
          <w:color w:val="808080"/>
          <w:sz w:val="16"/>
        </w:rPr>
        <w:t>de/</w:t>
      </w:r>
      <w:r w:rsidRPr="00F159E8">
        <w:rPr>
          <w:color w:val="808080"/>
          <w:sz w:val="16"/>
        </w:rPr>
        <w:t>presse</w:t>
      </w:r>
    </w:p>
    <w:p w14:paraId="3CCA433F" w14:textId="77777777" w:rsidR="00012BF2" w:rsidRPr="00F159E8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368298BC" w14:textId="77777777" w:rsidR="00012BF2" w:rsidRPr="00F159E8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4B2A3DC3" w14:textId="77777777" w:rsidR="00012BF2" w:rsidRPr="00F159E8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F159E8">
        <w:rPr>
          <w:color w:val="808080"/>
          <w:sz w:val="16"/>
        </w:rPr>
        <w:t>LESER-KONTAKT</w:t>
      </w:r>
    </w:p>
    <w:p w14:paraId="2E903709" w14:textId="77777777" w:rsidR="00012BF2" w:rsidRPr="00F159E8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6D9C1BE6" w14:textId="77777777" w:rsidR="00012BF2" w:rsidRPr="00F159E8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F159E8">
        <w:rPr>
          <w:b/>
          <w:color w:val="808080"/>
          <w:sz w:val="16"/>
        </w:rPr>
        <w:t>Deutschland</w:t>
      </w:r>
      <w:r w:rsidRPr="00F159E8">
        <w:rPr>
          <w:color w:val="808080"/>
          <w:sz w:val="16"/>
        </w:rPr>
        <w:t>:</w:t>
      </w:r>
    </w:p>
    <w:p w14:paraId="18E73946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F159E8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798CE980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2DE6C0BF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087D32EF" w14:textId="77777777" w:rsidR="00012BF2" w:rsidRPr="00F159E8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F159E8">
        <w:rPr>
          <w:color w:val="808080"/>
          <w:sz w:val="16"/>
        </w:rPr>
        <w:t>Mail: more@turck.com</w:t>
      </w:r>
    </w:p>
    <w:p w14:paraId="4617C29B" w14:textId="77777777" w:rsidR="00012BF2" w:rsidRPr="00F159E8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F159E8">
        <w:rPr>
          <w:color w:val="808080"/>
          <w:sz w:val="16"/>
        </w:rPr>
        <w:t>Web: www.turck.com</w:t>
      </w:r>
    </w:p>
    <w:p w14:paraId="18918E9A" w14:textId="77777777" w:rsidR="00012BF2" w:rsidRPr="00F159E8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231858B4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780FB20D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0D2E9390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EDFB216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76BFC75C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36501EAA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3AB53E8B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562D2BB8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1DF307CA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F7E90F9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058C69F7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76C9E379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3A288262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3F1EB2F5" w14:textId="77777777" w:rsidR="001B164A" w:rsidRPr="004120B6" w:rsidRDefault="001B164A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17C4342D" w14:textId="77777777" w:rsidR="001B164A" w:rsidRPr="004120B6" w:rsidRDefault="001B164A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5D126DA6" w14:textId="77777777" w:rsidR="001B164A" w:rsidRDefault="001B164A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27056833" w14:textId="77777777" w:rsidR="00DD5734" w:rsidRDefault="00DD5734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157B3FC7" w14:textId="338498A8" w:rsidR="008520A0" w:rsidRPr="008520A0" w:rsidRDefault="00533BBF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533BBF">
        <w:rPr>
          <w:iCs/>
          <w:sz w:val="28"/>
          <w:szCs w:val="28"/>
        </w:rPr>
        <w:t xml:space="preserve">Hochauflösende </w:t>
      </w:r>
      <w:proofErr w:type="spellStart"/>
      <w:r w:rsidRPr="00533BBF">
        <w:rPr>
          <w:iCs/>
          <w:sz w:val="28"/>
          <w:szCs w:val="28"/>
        </w:rPr>
        <w:t>Profinet</w:t>
      </w:r>
      <w:proofErr w:type="spellEnd"/>
      <w:r w:rsidRPr="00533BBF">
        <w:rPr>
          <w:iCs/>
          <w:sz w:val="28"/>
          <w:szCs w:val="28"/>
        </w:rPr>
        <w:t xml:space="preserve">-Absolut-Drehgeber </w:t>
      </w:r>
    </w:p>
    <w:p w14:paraId="344A6134" w14:textId="615A944B" w:rsidR="008520A0" w:rsidRPr="00B80D68" w:rsidRDefault="008F046B" w:rsidP="008520A0">
      <w:pPr>
        <w:pStyle w:val="Subhead"/>
        <w:framePr w:w="6209" w:h="13078" w:wrap="notBeside" w:vAnchor="page" w:hAnchor="page" w:x="1248" w:y="2836" w:anchorLock="1"/>
        <w:spacing w:after="360"/>
        <w:rPr>
          <w:iCs/>
          <w:sz w:val="18"/>
          <w:szCs w:val="18"/>
          <w:lang w:val="de-DE"/>
        </w:rPr>
      </w:pPr>
      <w:r w:rsidRPr="008F046B">
        <w:rPr>
          <w:iCs/>
          <w:sz w:val="18"/>
          <w:szCs w:val="18"/>
          <w:lang w:val="de-DE"/>
        </w:rPr>
        <w:t>Turck</w:t>
      </w:r>
      <w:r w:rsidR="002415BA">
        <w:rPr>
          <w:iCs/>
          <w:sz w:val="18"/>
          <w:szCs w:val="18"/>
          <w:lang w:val="de-DE"/>
        </w:rPr>
        <w:t xml:space="preserve"> bringt </w:t>
      </w:r>
      <w:r w:rsidRPr="008F046B">
        <w:rPr>
          <w:iCs/>
          <w:sz w:val="18"/>
          <w:szCs w:val="18"/>
          <w:lang w:val="de-DE"/>
        </w:rPr>
        <w:t xml:space="preserve">vielseitige </w:t>
      </w:r>
      <w:proofErr w:type="spellStart"/>
      <w:r w:rsidRPr="008F046B">
        <w:rPr>
          <w:iCs/>
          <w:sz w:val="18"/>
          <w:szCs w:val="18"/>
          <w:lang w:val="de-DE"/>
        </w:rPr>
        <w:t>Profinet</w:t>
      </w:r>
      <w:proofErr w:type="spellEnd"/>
      <w:r w:rsidRPr="008F046B">
        <w:rPr>
          <w:iCs/>
          <w:sz w:val="18"/>
          <w:szCs w:val="18"/>
          <w:lang w:val="de-DE"/>
        </w:rPr>
        <w:t xml:space="preserve">-Absolut-Drehgeber </w:t>
      </w:r>
      <w:r w:rsidR="00571E72">
        <w:rPr>
          <w:iCs/>
          <w:sz w:val="18"/>
          <w:szCs w:val="18"/>
          <w:lang w:val="de-DE"/>
        </w:rPr>
        <w:t xml:space="preserve">für </w:t>
      </w:r>
      <w:r w:rsidRPr="008F046B">
        <w:rPr>
          <w:iCs/>
          <w:sz w:val="18"/>
          <w:szCs w:val="18"/>
          <w:lang w:val="de-DE"/>
        </w:rPr>
        <w:t>präzise Positionierung und schnelle Datenübertragung</w:t>
      </w:r>
    </w:p>
    <w:p w14:paraId="1902FE30" w14:textId="2C8FC2FD" w:rsidR="004F5637" w:rsidRPr="00F159E8" w:rsidRDefault="008520A0" w:rsidP="0001328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4E5704">
        <w:rPr>
          <w:lang w:val="de-DE"/>
        </w:rPr>
        <w:t>7</w:t>
      </w:r>
      <w:r w:rsidRPr="00193424">
        <w:rPr>
          <w:lang w:val="de-DE"/>
        </w:rPr>
        <w:t xml:space="preserve">. </w:t>
      </w:r>
      <w:r w:rsidR="00D70679">
        <w:rPr>
          <w:lang w:val="de-DE"/>
        </w:rPr>
        <w:t xml:space="preserve">September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4E5704">
        <w:rPr>
          <w:lang w:val="de-DE"/>
        </w:rPr>
        <w:t>3</w:t>
      </w:r>
      <w:r w:rsidRPr="00395C49">
        <w:rPr>
          <w:lang w:val="de-DE"/>
        </w:rPr>
        <w:t xml:space="preserve"> –</w:t>
      </w:r>
      <w:r w:rsidR="00D355A1">
        <w:rPr>
          <w:lang w:val="de-DE"/>
        </w:rPr>
        <w:t xml:space="preserve"> </w:t>
      </w:r>
      <w:r w:rsidR="00E046DE" w:rsidRPr="00E046DE">
        <w:rPr>
          <w:lang w:val="de-DE"/>
        </w:rPr>
        <w:t xml:space="preserve">Turck erweitert sein Drehgeber-Portfolio um Encoder mit </w:t>
      </w:r>
      <w:proofErr w:type="spellStart"/>
      <w:r w:rsidR="00E046DE" w:rsidRPr="00E046DE">
        <w:rPr>
          <w:lang w:val="de-DE"/>
        </w:rPr>
        <w:t>Profinet</w:t>
      </w:r>
      <w:proofErr w:type="spellEnd"/>
      <w:r w:rsidR="00E046DE" w:rsidRPr="00E046DE">
        <w:rPr>
          <w:lang w:val="de-DE"/>
        </w:rPr>
        <w:t>-Schnittstelle für Echtzeit-Applikationen</w:t>
      </w:r>
      <w:r w:rsidR="00002009">
        <w:rPr>
          <w:lang w:val="de-DE"/>
        </w:rPr>
        <w:t xml:space="preserve">, </w:t>
      </w:r>
      <w:r w:rsidR="00AC6F5C">
        <w:rPr>
          <w:lang w:val="de-DE"/>
        </w:rPr>
        <w:t>vor allem in den Bereichen</w:t>
      </w:r>
      <w:r w:rsidR="00002009" w:rsidRPr="00D26F81">
        <w:rPr>
          <w:lang w:val="de-DE"/>
        </w:rPr>
        <w:t xml:space="preserve"> Logistik, Food &amp; Beverage und Maschinenbau</w:t>
      </w:r>
      <w:r w:rsidR="00E046DE" w:rsidRPr="00E046DE">
        <w:rPr>
          <w:lang w:val="de-DE"/>
        </w:rPr>
        <w:t xml:space="preserve">. Die Drehgeber der Baureihen REM (Multiturn) und RES (Singleturn) setzen auf das </w:t>
      </w:r>
      <w:r w:rsidR="00B62E38" w:rsidRPr="00E046DE">
        <w:rPr>
          <w:lang w:val="de-DE"/>
        </w:rPr>
        <w:t>aktuelle</w:t>
      </w:r>
      <w:r w:rsidR="00E046DE" w:rsidRPr="00E046DE">
        <w:rPr>
          <w:lang w:val="de-DE"/>
        </w:rPr>
        <w:t xml:space="preserve"> </w:t>
      </w:r>
      <w:proofErr w:type="spellStart"/>
      <w:r w:rsidR="00E046DE" w:rsidRPr="00E046DE">
        <w:rPr>
          <w:lang w:val="de-DE"/>
        </w:rPr>
        <w:t>Profinet</w:t>
      </w:r>
      <w:proofErr w:type="spellEnd"/>
      <w:r w:rsidR="00E046DE" w:rsidRPr="00E046DE">
        <w:rPr>
          <w:lang w:val="de-DE"/>
        </w:rPr>
        <w:t>-Encoder-Profil (Version 4.2) und bieten Auflösungen von 19 Bit für die Singleturn- und bis zu 24 Bit für die Multiturn-</w:t>
      </w:r>
      <w:r w:rsidR="003E4F3C">
        <w:rPr>
          <w:lang w:val="de-DE"/>
        </w:rPr>
        <w:t>Geräte</w:t>
      </w:r>
      <w:r w:rsidR="00E046DE" w:rsidRPr="00E046DE">
        <w:rPr>
          <w:lang w:val="de-DE"/>
        </w:rPr>
        <w:t xml:space="preserve">. </w:t>
      </w:r>
      <w:r w:rsidR="00E046DE" w:rsidRPr="00F159E8">
        <w:rPr>
          <w:lang w:val="de-DE"/>
        </w:rPr>
        <w:t xml:space="preserve">Alle </w:t>
      </w:r>
      <w:r w:rsidR="003E4F3C" w:rsidRPr="00F159E8">
        <w:rPr>
          <w:lang w:val="de-DE"/>
        </w:rPr>
        <w:t xml:space="preserve">Encoder </w:t>
      </w:r>
      <w:r w:rsidR="00E046DE" w:rsidRPr="00F159E8">
        <w:rPr>
          <w:lang w:val="de-DE"/>
        </w:rPr>
        <w:t xml:space="preserve">unterstützen </w:t>
      </w:r>
      <w:proofErr w:type="spellStart"/>
      <w:r w:rsidR="00E046DE" w:rsidRPr="00F159E8">
        <w:rPr>
          <w:lang w:val="de-DE"/>
        </w:rPr>
        <w:t>Profinet</w:t>
      </w:r>
      <w:proofErr w:type="spellEnd"/>
      <w:r w:rsidR="00E046DE" w:rsidRPr="00F159E8">
        <w:rPr>
          <w:lang w:val="de-DE"/>
        </w:rPr>
        <w:t xml:space="preserve">-Features </w:t>
      </w:r>
      <w:r w:rsidR="00132665" w:rsidRPr="00F159E8">
        <w:rPr>
          <w:lang w:val="de-DE"/>
        </w:rPr>
        <w:t xml:space="preserve">wie </w:t>
      </w:r>
      <w:r w:rsidR="00E046DE" w:rsidRPr="00F159E8">
        <w:rPr>
          <w:lang w:val="de-DE"/>
        </w:rPr>
        <w:t xml:space="preserve">Media </w:t>
      </w:r>
      <w:proofErr w:type="spellStart"/>
      <w:r w:rsidR="00E046DE" w:rsidRPr="00F159E8">
        <w:rPr>
          <w:lang w:val="de-DE"/>
        </w:rPr>
        <w:t>Redundancy</w:t>
      </w:r>
      <w:proofErr w:type="spellEnd"/>
      <w:r w:rsidR="00E046DE" w:rsidRPr="00F159E8">
        <w:rPr>
          <w:lang w:val="de-DE"/>
        </w:rPr>
        <w:t xml:space="preserve"> Protocol (MRP), Link Layer Discovery Protocol (LLDP) und Simple Network Management Protocol (SNMP).</w:t>
      </w:r>
    </w:p>
    <w:p w14:paraId="42A227D7" w14:textId="77777777" w:rsidR="004F5637" w:rsidRPr="00F159E8" w:rsidRDefault="004F5637" w:rsidP="00013281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132EB80" w14:textId="2DE57540" w:rsidR="00D26F81" w:rsidRPr="00D26F81" w:rsidRDefault="00D26F81" w:rsidP="00D26F8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D26F81">
        <w:rPr>
          <w:lang w:val="de-DE"/>
        </w:rPr>
        <w:t xml:space="preserve">Mit dem Isochrone Realtime-Modus (IRT) und minimalen Taktzyklen von bis zu 250 Mikrosekunden gewährleisten die </w:t>
      </w:r>
      <w:r w:rsidR="009D3EF9">
        <w:rPr>
          <w:lang w:val="de-DE"/>
        </w:rPr>
        <w:t>Drehgeber</w:t>
      </w:r>
      <w:r w:rsidRPr="00D26F81">
        <w:rPr>
          <w:lang w:val="de-DE"/>
        </w:rPr>
        <w:t xml:space="preserve"> auch in sehr dynamischen Applikationen eine präzise und nahezu verzögerungsfreie Kommunikation. Dank ihrer außergewöhnlichen Präzision ermöglichen die Drehgeber eine hochgenaue Positionierung und Geschwindigkeitsregelung, wie sie beispielsweise zur Multi-Achsen-Positionierung erforderlich ist.</w:t>
      </w:r>
    </w:p>
    <w:p w14:paraId="2981605F" w14:textId="77777777" w:rsidR="00D26F81" w:rsidRPr="00D26F81" w:rsidRDefault="00D26F81" w:rsidP="00D26F81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C6C1571" w14:textId="1401D971" w:rsidR="00D26F81" w:rsidRPr="00D26F81" w:rsidRDefault="00D26F81" w:rsidP="00D26F8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D26F81">
        <w:rPr>
          <w:lang w:val="de-DE"/>
        </w:rPr>
        <w:t xml:space="preserve">Die </w:t>
      </w:r>
      <w:proofErr w:type="spellStart"/>
      <w:r w:rsidRPr="00D26F81">
        <w:rPr>
          <w:lang w:val="de-DE"/>
        </w:rPr>
        <w:t>Profinet</w:t>
      </w:r>
      <w:proofErr w:type="spellEnd"/>
      <w:r w:rsidRPr="00D26F81">
        <w:rPr>
          <w:lang w:val="de-DE"/>
        </w:rPr>
        <w:t>-Drehgeber sind mit Vollwelle oder Hohlwelle erhältlich und bieten vielfältige Konfigurationsmöglichkeiten. Mit unterschiedlich</w:t>
      </w:r>
      <w:r w:rsidR="0019710E">
        <w:rPr>
          <w:lang w:val="de-DE"/>
        </w:rPr>
        <w:t>en</w:t>
      </w:r>
      <w:r w:rsidRPr="00D26F81">
        <w:rPr>
          <w:lang w:val="de-DE"/>
        </w:rPr>
        <w:t xml:space="preserve"> Wellendurchmessern und Flansch</w:t>
      </w:r>
      <w:r w:rsidR="0019710E">
        <w:rPr>
          <w:lang w:val="de-DE"/>
        </w:rPr>
        <w:t>-A</w:t>
      </w:r>
      <w:r w:rsidRPr="00D26F81">
        <w:rPr>
          <w:lang w:val="de-DE"/>
        </w:rPr>
        <w:t xml:space="preserve">rten können sie optimal auf die spezifischen Anforderungen jeder Anwendung abgestimmt werden. Die einfache Integration in </w:t>
      </w:r>
      <w:proofErr w:type="spellStart"/>
      <w:r w:rsidRPr="00D26F81">
        <w:rPr>
          <w:lang w:val="de-DE"/>
        </w:rPr>
        <w:t>Profinet</w:t>
      </w:r>
      <w:proofErr w:type="spellEnd"/>
      <w:r w:rsidRPr="00D26F81">
        <w:rPr>
          <w:lang w:val="de-DE"/>
        </w:rPr>
        <w:t>-Netzwerke ermöglicht eine schnelle Inbetriebnahme und Konfiguration.</w:t>
      </w:r>
      <w:r>
        <w:rPr>
          <w:lang w:val="de-DE"/>
        </w:rPr>
        <w:t xml:space="preserve"> </w:t>
      </w:r>
      <w:r>
        <w:rPr>
          <w:lang w:val="de-DE"/>
        </w:rPr>
        <w:br/>
      </w:r>
    </w:p>
    <w:p w14:paraId="55CD7997" w14:textId="2C77325E" w:rsidR="00497095" w:rsidRPr="009B1E75" w:rsidRDefault="00497095" w:rsidP="00D26F81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BD4AF" w14:textId="77777777" w:rsidR="001F77E9" w:rsidRDefault="001F77E9">
      <w:r>
        <w:separator/>
      </w:r>
    </w:p>
  </w:endnote>
  <w:endnote w:type="continuationSeparator" w:id="0">
    <w:p w14:paraId="7B5F3998" w14:textId="77777777" w:rsidR="001F77E9" w:rsidRDefault="001F77E9">
      <w:r>
        <w:continuationSeparator/>
      </w:r>
    </w:p>
  </w:endnote>
  <w:endnote w:type="continuationNotice" w:id="1">
    <w:p w14:paraId="79CC7DFA" w14:textId="77777777" w:rsidR="001F77E9" w:rsidRDefault="001F77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4A109" w14:textId="77777777" w:rsidR="001F77E9" w:rsidRDefault="001F77E9">
      <w:r>
        <w:separator/>
      </w:r>
    </w:p>
  </w:footnote>
  <w:footnote w:type="continuationSeparator" w:id="0">
    <w:p w14:paraId="32CFF0BE" w14:textId="77777777" w:rsidR="001F77E9" w:rsidRDefault="001F77E9">
      <w:r>
        <w:continuationSeparator/>
      </w:r>
    </w:p>
  </w:footnote>
  <w:footnote w:type="continuationNotice" w:id="1">
    <w:p w14:paraId="116C1104" w14:textId="77777777" w:rsidR="001F77E9" w:rsidRDefault="001F77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595A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72A4201D" wp14:editId="1D70F9CA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1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A5DF77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90F"/>
    <w:rsid w:val="00002009"/>
    <w:rsid w:val="00003DB6"/>
    <w:rsid w:val="00005918"/>
    <w:rsid w:val="00012BF2"/>
    <w:rsid w:val="00013281"/>
    <w:rsid w:val="00014465"/>
    <w:rsid w:val="00015CAD"/>
    <w:rsid w:val="000165FD"/>
    <w:rsid w:val="0002177E"/>
    <w:rsid w:val="00022413"/>
    <w:rsid w:val="00032068"/>
    <w:rsid w:val="00033072"/>
    <w:rsid w:val="000343EB"/>
    <w:rsid w:val="0004009F"/>
    <w:rsid w:val="000467A2"/>
    <w:rsid w:val="00062ABF"/>
    <w:rsid w:val="00064FB2"/>
    <w:rsid w:val="00065ED3"/>
    <w:rsid w:val="00077A27"/>
    <w:rsid w:val="0008269B"/>
    <w:rsid w:val="0008552D"/>
    <w:rsid w:val="00087319"/>
    <w:rsid w:val="00090D24"/>
    <w:rsid w:val="00093E11"/>
    <w:rsid w:val="00093F13"/>
    <w:rsid w:val="00096D66"/>
    <w:rsid w:val="00097B21"/>
    <w:rsid w:val="000A3084"/>
    <w:rsid w:val="000A5211"/>
    <w:rsid w:val="000A67E2"/>
    <w:rsid w:val="000B3FCE"/>
    <w:rsid w:val="000B537F"/>
    <w:rsid w:val="000C1937"/>
    <w:rsid w:val="000C3FC0"/>
    <w:rsid w:val="000D2214"/>
    <w:rsid w:val="000D4564"/>
    <w:rsid w:val="000D6E52"/>
    <w:rsid w:val="000E2F60"/>
    <w:rsid w:val="000E6737"/>
    <w:rsid w:val="000F0905"/>
    <w:rsid w:val="000F0B80"/>
    <w:rsid w:val="001060D1"/>
    <w:rsid w:val="00120656"/>
    <w:rsid w:val="0012423B"/>
    <w:rsid w:val="00124551"/>
    <w:rsid w:val="00130259"/>
    <w:rsid w:val="00132665"/>
    <w:rsid w:val="00134B1C"/>
    <w:rsid w:val="00134B2C"/>
    <w:rsid w:val="00140BAD"/>
    <w:rsid w:val="001410D5"/>
    <w:rsid w:val="00145785"/>
    <w:rsid w:val="0015740A"/>
    <w:rsid w:val="00161645"/>
    <w:rsid w:val="00164E92"/>
    <w:rsid w:val="0018000E"/>
    <w:rsid w:val="00181DCA"/>
    <w:rsid w:val="00185644"/>
    <w:rsid w:val="001909C4"/>
    <w:rsid w:val="00194070"/>
    <w:rsid w:val="0019710E"/>
    <w:rsid w:val="001A28DC"/>
    <w:rsid w:val="001A7F46"/>
    <w:rsid w:val="001B164A"/>
    <w:rsid w:val="001B4B22"/>
    <w:rsid w:val="001B60EF"/>
    <w:rsid w:val="001C015D"/>
    <w:rsid w:val="001C039A"/>
    <w:rsid w:val="001C3AE5"/>
    <w:rsid w:val="001D0D99"/>
    <w:rsid w:val="001D3081"/>
    <w:rsid w:val="001D41C2"/>
    <w:rsid w:val="001D4244"/>
    <w:rsid w:val="001D4B44"/>
    <w:rsid w:val="001D7557"/>
    <w:rsid w:val="001E0861"/>
    <w:rsid w:val="001E5099"/>
    <w:rsid w:val="001E518F"/>
    <w:rsid w:val="001F20E8"/>
    <w:rsid w:val="001F31BB"/>
    <w:rsid w:val="001F4C11"/>
    <w:rsid w:val="001F77E9"/>
    <w:rsid w:val="00210401"/>
    <w:rsid w:val="0021486E"/>
    <w:rsid w:val="002201A7"/>
    <w:rsid w:val="00221369"/>
    <w:rsid w:val="0022556E"/>
    <w:rsid w:val="00225F7C"/>
    <w:rsid w:val="00227D2E"/>
    <w:rsid w:val="00230100"/>
    <w:rsid w:val="00231D31"/>
    <w:rsid w:val="002415BA"/>
    <w:rsid w:val="0024462F"/>
    <w:rsid w:val="002457D2"/>
    <w:rsid w:val="00252BA1"/>
    <w:rsid w:val="002539A8"/>
    <w:rsid w:val="0025734C"/>
    <w:rsid w:val="002700DD"/>
    <w:rsid w:val="00273845"/>
    <w:rsid w:val="00273D01"/>
    <w:rsid w:val="0028339C"/>
    <w:rsid w:val="002838A8"/>
    <w:rsid w:val="002871CA"/>
    <w:rsid w:val="00290EC8"/>
    <w:rsid w:val="00291AE9"/>
    <w:rsid w:val="00296CEB"/>
    <w:rsid w:val="002B1257"/>
    <w:rsid w:val="002B4BC2"/>
    <w:rsid w:val="002B771B"/>
    <w:rsid w:val="002C1671"/>
    <w:rsid w:val="002D0729"/>
    <w:rsid w:val="002E6156"/>
    <w:rsid w:val="002E7C6E"/>
    <w:rsid w:val="002F109A"/>
    <w:rsid w:val="002F2357"/>
    <w:rsid w:val="002F4810"/>
    <w:rsid w:val="002F51C2"/>
    <w:rsid w:val="003067BF"/>
    <w:rsid w:val="003139B7"/>
    <w:rsid w:val="003149C3"/>
    <w:rsid w:val="003177B6"/>
    <w:rsid w:val="00317AFE"/>
    <w:rsid w:val="00320FEF"/>
    <w:rsid w:val="00322A79"/>
    <w:rsid w:val="00327B89"/>
    <w:rsid w:val="003347F9"/>
    <w:rsid w:val="0033662E"/>
    <w:rsid w:val="0033714D"/>
    <w:rsid w:val="00337941"/>
    <w:rsid w:val="00346A1A"/>
    <w:rsid w:val="003556A4"/>
    <w:rsid w:val="003666E6"/>
    <w:rsid w:val="0037220D"/>
    <w:rsid w:val="00374D89"/>
    <w:rsid w:val="00377030"/>
    <w:rsid w:val="003841CD"/>
    <w:rsid w:val="00386E8B"/>
    <w:rsid w:val="00390C3B"/>
    <w:rsid w:val="003943A0"/>
    <w:rsid w:val="003A01B1"/>
    <w:rsid w:val="003A100F"/>
    <w:rsid w:val="003A2F0A"/>
    <w:rsid w:val="003A4DA3"/>
    <w:rsid w:val="003A5F6B"/>
    <w:rsid w:val="003B50D5"/>
    <w:rsid w:val="003B5412"/>
    <w:rsid w:val="003C34B2"/>
    <w:rsid w:val="003C412E"/>
    <w:rsid w:val="003C7DB4"/>
    <w:rsid w:val="003D0E01"/>
    <w:rsid w:val="003D30D5"/>
    <w:rsid w:val="003D6099"/>
    <w:rsid w:val="003E0185"/>
    <w:rsid w:val="003E04E2"/>
    <w:rsid w:val="003E10D8"/>
    <w:rsid w:val="003E4F3C"/>
    <w:rsid w:val="003E680B"/>
    <w:rsid w:val="003E79AA"/>
    <w:rsid w:val="003F1289"/>
    <w:rsid w:val="003F1810"/>
    <w:rsid w:val="003F21A8"/>
    <w:rsid w:val="003F3607"/>
    <w:rsid w:val="0040016C"/>
    <w:rsid w:val="00406C00"/>
    <w:rsid w:val="004120B6"/>
    <w:rsid w:val="00422B09"/>
    <w:rsid w:val="00423AC7"/>
    <w:rsid w:val="00423FDF"/>
    <w:rsid w:val="004338E2"/>
    <w:rsid w:val="00435240"/>
    <w:rsid w:val="004375F2"/>
    <w:rsid w:val="00437DED"/>
    <w:rsid w:val="004429FF"/>
    <w:rsid w:val="004439A7"/>
    <w:rsid w:val="004460CC"/>
    <w:rsid w:val="004513E5"/>
    <w:rsid w:val="00453417"/>
    <w:rsid w:val="00470B58"/>
    <w:rsid w:val="004761BA"/>
    <w:rsid w:val="004772FC"/>
    <w:rsid w:val="004815BB"/>
    <w:rsid w:val="00487500"/>
    <w:rsid w:val="00493AE0"/>
    <w:rsid w:val="004949D1"/>
    <w:rsid w:val="00495735"/>
    <w:rsid w:val="00497095"/>
    <w:rsid w:val="004A0C70"/>
    <w:rsid w:val="004A2DB5"/>
    <w:rsid w:val="004A751E"/>
    <w:rsid w:val="004A7E34"/>
    <w:rsid w:val="004B2339"/>
    <w:rsid w:val="004B2C9A"/>
    <w:rsid w:val="004B3315"/>
    <w:rsid w:val="004B40B9"/>
    <w:rsid w:val="004B4948"/>
    <w:rsid w:val="004B4C27"/>
    <w:rsid w:val="004B688C"/>
    <w:rsid w:val="004C1197"/>
    <w:rsid w:val="004C2C26"/>
    <w:rsid w:val="004C2D5B"/>
    <w:rsid w:val="004E06D0"/>
    <w:rsid w:val="004E0BFE"/>
    <w:rsid w:val="004E4C5F"/>
    <w:rsid w:val="004E5704"/>
    <w:rsid w:val="004F1C73"/>
    <w:rsid w:val="004F21CC"/>
    <w:rsid w:val="004F2C78"/>
    <w:rsid w:val="004F5637"/>
    <w:rsid w:val="004F60EC"/>
    <w:rsid w:val="004F6AF1"/>
    <w:rsid w:val="004F7B83"/>
    <w:rsid w:val="00501F65"/>
    <w:rsid w:val="00503DB0"/>
    <w:rsid w:val="00506DF9"/>
    <w:rsid w:val="00510DDB"/>
    <w:rsid w:val="0051373C"/>
    <w:rsid w:val="005178CE"/>
    <w:rsid w:val="0052209C"/>
    <w:rsid w:val="00525B26"/>
    <w:rsid w:val="005278BC"/>
    <w:rsid w:val="0053054C"/>
    <w:rsid w:val="00533BBF"/>
    <w:rsid w:val="0053565B"/>
    <w:rsid w:val="00553D45"/>
    <w:rsid w:val="0055758C"/>
    <w:rsid w:val="0056406D"/>
    <w:rsid w:val="00571E72"/>
    <w:rsid w:val="00572403"/>
    <w:rsid w:val="00573FF0"/>
    <w:rsid w:val="00581ADA"/>
    <w:rsid w:val="00583EEF"/>
    <w:rsid w:val="00584304"/>
    <w:rsid w:val="005868D2"/>
    <w:rsid w:val="005926C4"/>
    <w:rsid w:val="00593C86"/>
    <w:rsid w:val="005A1028"/>
    <w:rsid w:val="005A1DAF"/>
    <w:rsid w:val="005A1DF8"/>
    <w:rsid w:val="005A69D7"/>
    <w:rsid w:val="005B1375"/>
    <w:rsid w:val="005B1DA4"/>
    <w:rsid w:val="005B1FC2"/>
    <w:rsid w:val="005B23EB"/>
    <w:rsid w:val="005B40BD"/>
    <w:rsid w:val="005B68C2"/>
    <w:rsid w:val="005B7ABE"/>
    <w:rsid w:val="005C17B9"/>
    <w:rsid w:val="005C2F49"/>
    <w:rsid w:val="005C6882"/>
    <w:rsid w:val="005D39D2"/>
    <w:rsid w:val="005D4056"/>
    <w:rsid w:val="005D64D9"/>
    <w:rsid w:val="005D76DF"/>
    <w:rsid w:val="005E7573"/>
    <w:rsid w:val="005E7EE9"/>
    <w:rsid w:val="005F04CE"/>
    <w:rsid w:val="005F0FE0"/>
    <w:rsid w:val="005F1C25"/>
    <w:rsid w:val="005F6FC1"/>
    <w:rsid w:val="006030D0"/>
    <w:rsid w:val="00603192"/>
    <w:rsid w:val="00605293"/>
    <w:rsid w:val="006117A1"/>
    <w:rsid w:val="00611803"/>
    <w:rsid w:val="00611C5B"/>
    <w:rsid w:val="006176D0"/>
    <w:rsid w:val="00617E10"/>
    <w:rsid w:val="00620C53"/>
    <w:rsid w:val="00624E52"/>
    <w:rsid w:val="0062580D"/>
    <w:rsid w:val="006311D5"/>
    <w:rsid w:val="00631A4C"/>
    <w:rsid w:val="00633A7C"/>
    <w:rsid w:val="00634E94"/>
    <w:rsid w:val="00635BCD"/>
    <w:rsid w:val="00644B0B"/>
    <w:rsid w:val="0064603A"/>
    <w:rsid w:val="00646B6E"/>
    <w:rsid w:val="00646FB0"/>
    <w:rsid w:val="00647CD6"/>
    <w:rsid w:val="006512E2"/>
    <w:rsid w:val="006554CD"/>
    <w:rsid w:val="00667BE2"/>
    <w:rsid w:val="00673CF3"/>
    <w:rsid w:val="006809DD"/>
    <w:rsid w:val="00683678"/>
    <w:rsid w:val="0068668B"/>
    <w:rsid w:val="0069198D"/>
    <w:rsid w:val="006950CD"/>
    <w:rsid w:val="00695824"/>
    <w:rsid w:val="00696C9F"/>
    <w:rsid w:val="006A27BF"/>
    <w:rsid w:val="006A4D47"/>
    <w:rsid w:val="006B608B"/>
    <w:rsid w:val="006B6185"/>
    <w:rsid w:val="006B69C0"/>
    <w:rsid w:val="006C0D0B"/>
    <w:rsid w:val="006C20E2"/>
    <w:rsid w:val="006C2A06"/>
    <w:rsid w:val="006C3BF9"/>
    <w:rsid w:val="006C4725"/>
    <w:rsid w:val="006C6042"/>
    <w:rsid w:val="006C7E68"/>
    <w:rsid w:val="006D4E8B"/>
    <w:rsid w:val="006D6F67"/>
    <w:rsid w:val="006D7FFB"/>
    <w:rsid w:val="006E6890"/>
    <w:rsid w:val="006F3B25"/>
    <w:rsid w:val="006F6926"/>
    <w:rsid w:val="00700928"/>
    <w:rsid w:val="00701544"/>
    <w:rsid w:val="00702B14"/>
    <w:rsid w:val="007036FC"/>
    <w:rsid w:val="00706E86"/>
    <w:rsid w:val="0070789B"/>
    <w:rsid w:val="0071261D"/>
    <w:rsid w:val="007132CC"/>
    <w:rsid w:val="007147A6"/>
    <w:rsid w:val="007230FB"/>
    <w:rsid w:val="00731729"/>
    <w:rsid w:val="00736444"/>
    <w:rsid w:val="00745F79"/>
    <w:rsid w:val="007500A3"/>
    <w:rsid w:val="007512FA"/>
    <w:rsid w:val="00755F9C"/>
    <w:rsid w:val="00756F4E"/>
    <w:rsid w:val="0076100C"/>
    <w:rsid w:val="007649D6"/>
    <w:rsid w:val="00770FC4"/>
    <w:rsid w:val="00771651"/>
    <w:rsid w:val="0077193E"/>
    <w:rsid w:val="00771B24"/>
    <w:rsid w:val="00773758"/>
    <w:rsid w:val="00776630"/>
    <w:rsid w:val="0078106D"/>
    <w:rsid w:val="0078644C"/>
    <w:rsid w:val="00790183"/>
    <w:rsid w:val="007A2B6E"/>
    <w:rsid w:val="007B44FF"/>
    <w:rsid w:val="007C0583"/>
    <w:rsid w:val="007C1F85"/>
    <w:rsid w:val="007C5EE8"/>
    <w:rsid w:val="007C6F45"/>
    <w:rsid w:val="007D0BB8"/>
    <w:rsid w:val="007E1092"/>
    <w:rsid w:val="007F7294"/>
    <w:rsid w:val="008031C9"/>
    <w:rsid w:val="00814A22"/>
    <w:rsid w:val="008208A5"/>
    <w:rsid w:val="00821BEF"/>
    <w:rsid w:val="00822E8E"/>
    <w:rsid w:val="00823F6E"/>
    <w:rsid w:val="0082715E"/>
    <w:rsid w:val="008278C1"/>
    <w:rsid w:val="00827FBB"/>
    <w:rsid w:val="008362D4"/>
    <w:rsid w:val="00840296"/>
    <w:rsid w:val="00840E5D"/>
    <w:rsid w:val="00847141"/>
    <w:rsid w:val="0085145A"/>
    <w:rsid w:val="008520A0"/>
    <w:rsid w:val="00855C29"/>
    <w:rsid w:val="00866FD4"/>
    <w:rsid w:val="008674D6"/>
    <w:rsid w:val="00872179"/>
    <w:rsid w:val="0087446D"/>
    <w:rsid w:val="00881C66"/>
    <w:rsid w:val="0088305B"/>
    <w:rsid w:val="008850DC"/>
    <w:rsid w:val="00891636"/>
    <w:rsid w:val="008955E1"/>
    <w:rsid w:val="00895663"/>
    <w:rsid w:val="008A00AA"/>
    <w:rsid w:val="008A41C2"/>
    <w:rsid w:val="008A6F4D"/>
    <w:rsid w:val="008A7408"/>
    <w:rsid w:val="008B1B1F"/>
    <w:rsid w:val="008B2925"/>
    <w:rsid w:val="008B3F10"/>
    <w:rsid w:val="008C18BC"/>
    <w:rsid w:val="008C27FC"/>
    <w:rsid w:val="008C5ACC"/>
    <w:rsid w:val="008C6A8C"/>
    <w:rsid w:val="008D47AF"/>
    <w:rsid w:val="008D5B79"/>
    <w:rsid w:val="008E1818"/>
    <w:rsid w:val="008E31A2"/>
    <w:rsid w:val="008E4C14"/>
    <w:rsid w:val="008E70B1"/>
    <w:rsid w:val="008F046B"/>
    <w:rsid w:val="008F5117"/>
    <w:rsid w:val="008F511C"/>
    <w:rsid w:val="008F59AF"/>
    <w:rsid w:val="008F72A2"/>
    <w:rsid w:val="00900BE9"/>
    <w:rsid w:val="009050ED"/>
    <w:rsid w:val="00905617"/>
    <w:rsid w:val="00907593"/>
    <w:rsid w:val="00911662"/>
    <w:rsid w:val="009135D7"/>
    <w:rsid w:val="009136D3"/>
    <w:rsid w:val="00916C7A"/>
    <w:rsid w:val="00933C85"/>
    <w:rsid w:val="00944370"/>
    <w:rsid w:val="009452ED"/>
    <w:rsid w:val="009509C3"/>
    <w:rsid w:val="00950DD2"/>
    <w:rsid w:val="009603E2"/>
    <w:rsid w:val="00966E31"/>
    <w:rsid w:val="00971DE4"/>
    <w:rsid w:val="00980C89"/>
    <w:rsid w:val="00984D62"/>
    <w:rsid w:val="00986D69"/>
    <w:rsid w:val="00990306"/>
    <w:rsid w:val="00996798"/>
    <w:rsid w:val="009A3D64"/>
    <w:rsid w:val="009A4005"/>
    <w:rsid w:val="009B1E75"/>
    <w:rsid w:val="009B49AC"/>
    <w:rsid w:val="009C5023"/>
    <w:rsid w:val="009C5032"/>
    <w:rsid w:val="009C5246"/>
    <w:rsid w:val="009D322F"/>
    <w:rsid w:val="009D3EF9"/>
    <w:rsid w:val="009D4A9F"/>
    <w:rsid w:val="009D4EF6"/>
    <w:rsid w:val="009E330C"/>
    <w:rsid w:val="009E45FC"/>
    <w:rsid w:val="00A043A3"/>
    <w:rsid w:val="00A04B55"/>
    <w:rsid w:val="00A0589E"/>
    <w:rsid w:val="00A10E07"/>
    <w:rsid w:val="00A16556"/>
    <w:rsid w:val="00A16A96"/>
    <w:rsid w:val="00A220E6"/>
    <w:rsid w:val="00A23D60"/>
    <w:rsid w:val="00A23EED"/>
    <w:rsid w:val="00A26D35"/>
    <w:rsid w:val="00A47320"/>
    <w:rsid w:val="00A57B2E"/>
    <w:rsid w:val="00A603B7"/>
    <w:rsid w:val="00A6595A"/>
    <w:rsid w:val="00A71F33"/>
    <w:rsid w:val="00A86D2C"/>
    <w:rsid w:val="00AA3131"/>
    <w:rsid w:val="00AA46BD"/>
    <w:rsid w:val="00AB762D"/>
    <w:rsid w:val="00AB7FD1"/>
    <w:rsid w:val="00AC2E91"/>
    <w:rsid w:val="00AC5D39"/>
    <w:rsid w:val="00AC6F5C"/>
    <w:rsid w:val="00AD118B"/>
    <w:rsid w:val="00AD52C8"/>
    <w:rsid w:val="00AE0F87"/>
    <w:rsid w:val="00AE249A"/>
    <w:rsid w:val="00AE26A4"/>
    <w:rsid w:val="00AE49A1"/>
    <w:rsid w:val="00AE6785"/>
    <w:rsid w:val="00AF5B1C"/>
    <w:rsid w:val="00B03E26"/>
    <w:rsid w:val="00B05DEB"/>
    <w:rsid w:val="00B06F43"/>
    <w:rsid w:val="00B07729"/>
    <w:rsid w:val="00B112B6"/>
    <w:rsid w:val="00B11DC3"/>
    <w:rsid w:val="00B15C5E"/>
    <w:rsid w:val="00B3240A"/>
    <w:rsid w:val="00B35EB3"/>
    <w:rsid w:val="00B37E68"/>
    <w:rsid w:val="00B50C22"/>
    <w:rsid w:val="00B5634D"/>
    <w:rsid w:val="00B62E38"/>
    <w:rsid w:val="00B646BB"/>
    <w:rsid w:val="00B80D68"/>
    <w:rsid w:val="00B816E9"/>
    <w:rsid w:val="00B839C2"/>
    <w:rsid w:val="00B867A5"/>
    <w:rsid w:val="00B9217C"/>
    <w:rsid w:val="00BA34B8"/>
    <w:rsid w:val="00BA4F80"/>
    <w:rsid w:val="00BA5113"/>
    <w:rsid w:val="00BA5B05"/>
    <w:rsid w:val="00BA6A62"/>
    <w:rsid w:val="00BB5FF2"/>
    <w:rsid w:val="00BB698C"/>
    <w:rsid w:val="00BC028F"/>
    <w:rsid w:val="00BC136A"/>
    <w:rsid w:val="00BD45BA"/>
    <w:rsid w:val="00BE1D36"/>
    <w:rsid w:val="00BF4DA5"/>
    <w:rsid w:val="00BF6363"/>
    <w:rsid w:val="00C003C1"/>
    <w:rsid w:val="00C0303C"/>
    <w:rsid w:val="00C05588"/>
    <w:rsid w:val="00C05AF0"/>
    <w:rsid w:val="00C077A8"/>
    <w:rsid w:val="00C114E4"/>
    <w:rsid w:val="00C20892"/>
    <w:rsid w:val="00C2545E"/>
    <w:rsid w:val="00C266F4"/>
    <w:rsid w:val="00C279B6"/>
    <w:rsid w:val="00C30E1B"/>
    <w:rsid w:val="00C3290D"/>
    <w:rsid w:val="00C37462"/>
    <w:rsid w:val="00C37837"/>
    <w:rsid w:val="00C53B53"/>
    <w:rsid w:val="00C54489"/>
    <w:rsid w:val="00C7203C"/>
    <w:rsid w:val="00C725A3"/>
    <w:rsid w:val="00C73E5D"/>
    <w:rsid w:val="00C7609E"/>
    <w:rsid w:val="00C827BC"/>
    <w:rsid w:val="00C8690F"/>
    <w:rsid w:val="00C92A59"/>
    <w:rsid w:val="00C92BDA"/>
    <w:rsid w:val="00CA22F8"/>
    <w:rsid w:val="00CA67BD"/>
    <w:rsid w:val="00CA795D"/>
    <w:rsid w:val="00CB4134"/>
    <w:rsid w:val="00CB55A3"/>
    <w:rsid w:val="00CB6794"/>
    <w:rsid w:val="00CC1EDB"/>
    <w:rsid w:val="00CC5FDC"/>
    <w:rsid w:val="00CD2889"/>
    <w:rsid w:val="00CD46D5"/>
    <w:rsid w:val="00CD5CEA"/>
    <w:rsid w:val="00CD6592"/>
    <w:rsid w:val="00CE0BC4"/>
    <w:rsid w:val="00CE1144"/>
    <w:rsid w:val="00CE577C"/>
    <w:rsid w:val="00CE6E84"/>
    <w:rsid w:val="00CE7FC3"/>
    <w:rsid w:val="00CF58B1"/>
    <w:rsid w:val="00CF6646"/>
    <w:rsid w:val="00CF676D"/>
    <w:rsid w:val="00CF76B6"/>
    <w:rsid w:val="00D00ADC"/>
    <w:rsid w:val="00D06133"/>
    <w:rsid w:val="00D21648"/>
    <w:rsid w:val="00D21DEF"/>
    <w:rsid w:val="00D23908"/>
    <w:rsid w:val="00D25FA9"/>
    <w:rsid w:val="00D26F81"/>
    <w:rsid w:val="00D32E5E"/>
    <w:rsid w:val="00D355A1"/>
    <w:rsid w:val="00D36845"/>
    <w:rsid w:val="00D4096F"/>
    <w:rsid w:val="00D41435"/>
    <w:rsid w:val="00D44BA8"/>
    <w:rsid w:val="00D52912"/>
    <w:rsid w:val="00D53AE5"/>
    <w:rsid w:val="00D5595A"/>
    <w:rsid w:val="00D577F6"/>
    <w:rsid w:val="00D604A6"/>
    <w:rsid w:val="00D60E93"/>
    <w:rsid w:val="00D640C3"/>
    <w:rsid w:val="00D70679"/>
    <w:rsid w:val="00D70F25"/>
    <w:rsid w:val="00D71851"/>
    <w:rsid w:val="00D746FB"/>
    <w:rsid w:val="00D773C9"/>
    <w:rsid w:val="00D82E33"/>
    <w:rsid w:val="00D836E0"/>
    <w:rsid w:val="00D849E4"/>
    <w:rsid w:val="00D9462E"/>
    <w:rsid w:val="00D95548"/>
    <w:rsid w:val="00D97482"/>
    <w:rsid w:val="00DA1DEE"/>
    <w:rsid w:val="00DA63CD"/>
    <w:rsid w:val="00DA7DBB"/>
    <w:rsid w:val="00DB158B"/>
    <w:rsid w:val="00DB627C"/>
    <w:rsid w:val="00DB7BE6"/>
    <w:rsid w:val="00DC0759"/>
    <w:rsid w:val="00DC2444"/>
    <w:rsid w:val="00DC4B43"/>
    <w:rsid w:val="00DC7FB6"/>
    <w:rsid w:val="00DD5734"/>
    <w:rsid w:val="00DD7AE0"/>
    <w:rsid w:val="00DE0072"/>
    <w:rsid w:val="00DE0E2A"/>
    <w:rsid w:val="00DE20E3"/>
    <w:rsid w:val="00DE55A9"/>
    <w:rsid w:val="00DE60E6"/>
    <w:rsid w:val="00DE7512"/>
    <w:rsid w:val="00DE7BCB"/>
    <w:rsid w:val="00DE7C75"/>
    <w:rsid w:val="00DF3709"/>
    <w:rsid w:val="00DF6421"/>
    <w:rsid w:val="00DF7AFD"/>
    <w:rsid w:val="00E00395"/>
    <w:rsid w:val="00E003D2"/>
    <w:rsid w:val="00E02CC5"/>
    <w:rsid w:val="00E03E0B"/>
    <w:rsid w:val="00E046DE"/>
    <w:rsid w:val="00E118A8"/>
    <w:rsid w:val="00E12B98"/>
    <w:rsid w:val="00E16244"/>
    <w:rsid w:val="00E179D4"/>
    <w:rsid w:val="00E2794E"/>
    <w:rsid w:val="00E333F6"/>
    <w:rsid w:val="00E356D9"/>
    <w:rsid w:val="00E40348"/>
    <w:rsid w:val="00E40555"/>
    <w:rsid w:val="00E467D1"/>
    <w:rsid w:val="00E534D8"/>
    <w:rsid w:val="00E5670E"/>
    <w:rsid w:val="00E6139E"/>
    <w:rsid w:val="00E64EDE"/>
    <w:rsid w:val="00E65C41"/>
    <w:rsid w:val="00E6635A"/>
    <w:rsid w:val="00E72145"/>
    <w:rsid w:val="00E76D37"/>
    <w:rsid w:val="00E77094"/>
    <w:rsid w:val="00E8179B"/>
    <w:rsid w:val="00E82F92"/>
    <w:rsid w:val="00E85D4D"/>
    <w:rsid w:val="00E8620D"/>
    <w:rsid w:val="00E900B0"/>
    <w:rsid w:val="00E90320"/>
    <w:rsid w:val="00E92A61"/>
    <w:rsid w:val="00E93D45"/>
    <w:rsid w:val="00EA340A"/>
    <w:rsid w:val="00EA3B14"/>
    <w:rsid w:val="00EB51B2"/>
    <w:rsid w:val="00EC3030"/>
    <w:rsid w:val="00EC319B"/>
    <w:rsid w:val="00EC4862"/>
    <w:rsid w:val="00EC53B8"/>
    <w:rsid w:val="00ED0254"/>
    <w:rsid w:val="00EE2C71"/>
    <w:rsid w:val="00EE3319"/>
    <w:rsid w:val="00EF09B7"/>
    <w:rsid w:val="00EF61CA"/>
    <w:rsid w:val="00F02588"/>
    <w:rsid w:val="00F05119"/>
    <w:rsid w:val="00F159E8"/>
    <w:rsid w:val="00F174EF"/>
    <w:rsid w:val="00F205E7"/>
    <w:rsid w:val="00F21C06"/>
    <w:rsid w:val="00F257C3"/>
    <w:rsid w:val="00F27EF8"/>
    <w:rsid w:val="00F43AAA"/>
    <w:rsid w:val="00F45870"/>
    <w:rsid w:val="00F51089"/>
    <w:rsid w:val="00F53E2D"/>
    <w:rsid w:val="00F5406A"/>
    <w:rsid w:val="00F55833"/>
    <w:rsid w:val="00F619EF"/>
    <w:rsid w:val="00F66255"/>
    <w:rsid w:val="00F74BDB"/>
    <w:rsid w:val="00F822C1"/>
    <w:rsid w:val="00F932F3"/>
    <w:rsid w:val="00FA05D5"/>
    <w:rsid w:val="00FA5CD3"/>
    <w:rsid w:val="00FB15C1"/>
    <w:rsid w:val="00FB25D0"/>
    <w:rsid w:val="00FC0C6B"/>
    <w:rsid w:val="00FD11EB"/>
    <w:rsid w:val="00FD20ED"/>
    <w:rsid w:val="00FD284C"/>
    <w:rsid w:val="00FD6095"/>
    <w:rsid w:val="00FE4445"/>
    <w:rsid w:val="07805ED4"/>
    <w:rsid w:val="08ACE0A2"/>
    <w:rsid w:val="0FB19DC2"/>
    <w:rsid w:val="1031A38E"/>
    <w:rsid w:val="1432069C"/>
    <w:rsid w:val="1A654489"/>
    <w:rsid w:val="1C044C91"/>
    <w:rsid w:val="1F96D82B"/>
    <w:rsid w:val="1FF90651"/>
    <w:rsid w:val="20E03375"/>
    <w:rsid w:val="21FC1FF2"/>
    <w:rsid w:val="258AAA8C"/>
    <w:rsid w:val="265166A4"/>
    <w:rsid w:val="2880BF6E"/>
    <w:rsid w:val="29AA9C43"/>
    <w:rsid w:val="2D8627B6"/>
    <w:rsid w:val="389CD5FC"/>
    <w:rsid w:val="447869AE"/>
    <w:rsid w:val="4AE6CFB5"/>
    <w:rsid w:val="54FF5BC9"/>
    <w:rsid w:val="5502307B"/>
    <w:rsid w:val="55D472D3"/>
    <w:rsid w:val="5F622CBC"/>
    <w:rsid w:val="5FB4B4E5"/>
    <w:rsid w:val="6758FE18"/>
    <w:rsid w:val="748F965B"/>
    <w:rsid w:val="77A7A926"/>
    <w:rsid w:val="77FEB1F4"/>
    <w:rsid w:val="7AEFD86B"/>
    <w:rsid w:val="7B0DB9E5"/>
    <w:rsid w:val="7EFA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0B0C9C"/>
  <w15:chartTrackingRefBased/>
  <w15:docId w15:val="{CB88D40E-7E86-4802-83B3-DA12FA0BD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B50C22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F676D"/>
    <w:rPr>
      <w:color w:val="605E5C"/>
      <w:shd w:val="clear" w:color="auto" w:fill="E1DFDD"/>
    </w:rPr>
  </w:style>
  <w:style w:type="paragraph" w:styleId="Kommentartext">
    <w:name w:val="annotation text"/>
    <w:basedOn w:val="Standard"/>
    <w:link w:val="KommentartextZchn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Pr>
      <w:rFonts w:ascii="Arial" w:hAnsi="Arial" w:cs="Arial"/>
    </w:rPr>
  </w:style>
  <w:style w:type="character" w:styleId="Kommentarzeichen">
    <w:name w:val="annotation reference"/>
    <w:basedOn w:val="Absatz-Standardschriftar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hochaufloesende-profinetabsolutdrehgeber-46810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9CC5F0-BB6F-43D1-B6A1-6C12484D60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EB60AB-5B23-4D95-BBC7-EF5A279B6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6E1D84-AD5A-49BB-9917-921C0E4741DB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Turck_PRxx22_DE.dotx</Template>
  <TotalTime>0</TotalTime>
  <Pages>1</Pages>
  <Words>284</Words>
  <Characters>2362</Characters>
  <Application>Microsoft Office Word</Application>
  <DocSecurity>0</DocSecurity>
  <Lines>19</Lines>
  <Paragraphs>5</Paragraphs>
  <ScaleCrop>false</ScaleCrop>
  <Company>Hans Turck GmbH &amp; Co.KG</Company>
  <LinksUpToDate>false</LinksUpToDate>
  <CharactersWithSpaces>2641</CharactersWithSpaces>
  <SharedDoc>false</SharedDoc>
  <HLinks>
    <vt:vector size="6" baseType="variant">
      <vt:variant>
        <vt:i4>6881387</vt:i4>
      </vt:variant>
      <vt:variant>
        <vt:i4>0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Grigoriadis, Ilias</dc:creator>
  <cp:keywords/>
  <cp:lastModifiedBy>Tripp, Lukas</cp:lastModifiedBy>
  <cp:revision>474</cp:revision>
  <cp:lastPrinted>2015-10-14T10:45:00Z</cp:lastPrinted>
  <dcterms:created xsi:type="dcterms:W3CDTF">2022-07-19T04:50:00Z</dcterms:created>
  <dcterms:modified xsi:type="dcterms:W3CDTF">2023-09-07T09:25:00Z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